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87585" w14:textId="3DCD47D7" w:rsidR="00D825F4" w:rsidRPr="001550D3" w:rsidRDefault="007F3078" w:rsidP="00A57692">
      <w:pPr>
        <w:spacing w:line="276" w:lineRule="auto"/>
        <w:jc w:val="center"/>
        <w:rPr>
          <w:b/>
          <w:color w:val="006BA6"/>
          <w:sz w:val="36"/>
          <w:szCs w:val="52"/>
        </w:rPr>
      </w:pPr>
      <w:bookmarkStart w:id="0" w:name="_Hlk53671170"/>
      <w:r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6FD329E9" wp14:editId="5F2A1C02">
            <wp:simplePos x="0" y="0"/>
            <wp:positionH relativeFrom="column">
              <wp:posOffset>85725</wp:posOffset>
            </wp:positionH>
            <wp:positionV relativeFrom="paragraph">
              <wp:posOffset>749935</wp:posOffset>
            </wp:positionV>
            <wp:extent cx="5385435" cy="4039235"/>
            <wp:effectExtent l="0" t="0" r="571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11" w:rsidRPr="004159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0725B2C" wp14:editId="45A881E5">
                <wp:simplePos x="0" y="0"/>
                <wp:positionH relativeFrom="column">
                  <wp:posOffset>59055</wp:posOffset>
                </wp:positionH>
                <wp:positionV relativeFrom="paragraph">
                  <wp:posOffset>7155180</wp:posOffset>
                </wp:positionV>
                <wp:extent cx="3151505" cy="742315"/>
                <wp:effectExtent l="0" t="0" r="0" b="6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74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12112" w14:textId="681CABC1" w:rsidR="00A57692" w:rsidRPr="001A418E" w:rsidRDefault="00BB3F0B" w:rsidP="00A5769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B3F0B">
                              <w:rPr>
                                <w:i/>
                                <w:iCs/>
                              </w:rPr>
                              <w:t xml:space="preserve">Concrete slab covers can weigh as much as five times the weight of an equivalent size Fibrelite GRP composite </w:t>
                            </w:r>
                            <w:r w:rsidR="001D3C7A">
                              <w:rPr>
                                <w:i/>
                                <w:iCs/>
                              </w:rPr>
                              <w:t>trough</w:t>
                            </w:r>
                            <w:r w:rsidRPr="00BB3F0B">
                              <w:rPr>
                                <w:i/>
                                <w:iCs/>
                              </w:rPr>
                              <w:t xml:space="preserve"> cove</w:t>
                            </w:r>
                            <w:r>
                              <w:rPr>
                                <w:i/>
                                <w:iCs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25B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65pt;margin-top:563.4pt;width:248.15pt;height:58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" stroked="f">
                <v:textbox>
                  <w:txbxContent>
                    <w:p w14:paraId="6F512112" w14:textId="681CABC1" w:rsidR="00A57692" w:rsidRPr="001A418E" w:rsidRDefault="00BB3F0B" w:rsidP="00A57692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BB3F0B">
                        <w:rPr>
                          <w:i/>
                          <w:iCs/>
                        </w:rPr>
                        <w:t xml:space="preserve">Concrete slab covers can weigh as much as five times the weight of an equivalent size Fibrelite GRP composite </w:t>
                      </w:r>
                      <w:r w:rsidR="001D3C7A">
                        <w:rPr>
                          <w:i/>
                          <w:iCs/>
                        </w:rPr>
                        <w:t>trough</w:t>
                      </w:r>
                      <w:r w:rsidRPr="00BB3F0B">
                        <w:rPr>
                          <w:i/>
                          <w:iCs/>
                        </w:rPr>
                        <w:t xml:space="preserve"> cove</w:t>
                      </w:r>
                      <w:r>
                        <w:rPr>
                          <w:i/>
                          <w:iCs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299" w:rsidRPr="004159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D1C94C3" wp14:editId="47642F9E">
                <wp:simplePos x="0" y="0"/>
                <wp:positionH relativeFrom="column">
                  <wp:posOffset>90170</wp:posOffset>
                </wp:positionH>
                <wp:positionV relativeFrom="paragraph">
                  <wp:posOffset>4787900</wp:posOffset>
                </wp:positionV>
                <wp:extent cx="5386070" cy="443230"/>
                <wp:effectExtent l="0" t="0" r="508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07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1829" w14:textId="39B5629C" w:rsidR="00A57692" w:rsidRPr="001A418E" w:rsidRDefault="007E166C" w:rsidP="00A5769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Custom Fibrelite covers installed in precast concrete manufacturer Trenwa’s </w:t>
                            </w:r>
                            <w:r w:rsidR="001D3C7A">
                              <w:rPr>
                                <w:i/>
                                <w:iCs/>
                              </w:rPr>
                              <w:t>troughs</w:t>
                            </w:r>
                            <w:r w:rsidR="00BB3F0B">
                              <w:rPr>
                                <w:i/>
                                <w:iCs/>
                              </w:rPr>
                              <w:t xml:space="preserve"> at major US sub-station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94C3" id="_x0000_s1027" type="#_x0000_t202" style="position:absolute;left:0;text-align:left;margin-left:7.1pt;margin-top:377pt;width:424.1pt;height:34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" stroked="f">
                <v:textbox>
                  <w:txbxContent>
                    <w:p w14:paraId="6E851829" w14:textId="39B5629C" w:rsidR="00A57692" w:rsidRPr="001A418E" w:rsidRDefault="007E166C" w:rsidP="00A57692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Custom Fibrelite covers installed in precast concrete manufacturer Trenwa’s </w:t>
                      </w:r>
                      <w:r w:rsidR="001D3C7A">
                        <w:rPr>
                          <w:i/>
                          <w:iCs/>
                        </w:rPr>
                        <w:t>troughs</w:t>
                      </w:r>
                      <w:r w:rsidR="00BB3F0B">
                        <w:rPr>
                          <w:i/>
                          <w:iCs/>
                        </w:rPr>
                        <w:t xml:space="preserve"> at major US sub-station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299" w:rsidRPr="004159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9E472A7" wp14:editId="2BA494F1">
                <wp:simplePos x="0" y="0"/>
                <wp:positionH relativeFrom="column">
                  <wp:posOffset>3331210</wp:posOffset>
                </wp:positionH>
                <wp:positionV relativeFrom="paragraph">
                  <wp:posOffset>7155180</wp:posOffset>
                </wp:positionV>
                <wp:extent cx="2290445" cy="742315"/>
                <wp:effectExtent l="0" t="0" r="0" b="6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0445" cy="74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E4D8F" w14:textId="13C36861" w:rsidR="00A57692" w:rsidRPr="006A0CF7" w:rsidRDefault="00677CDE" w:rsidP="00A5769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6A0CF7">
                              <w:rPr>
                                <w:i/>
                                <w:iCs/>
                              </w:rPr>
                              <w:t xml:space="preserve">Fibrelite </w:t>
                            </w:r>
                            <w:r w:rsidR="001D3C7A">
                              <w:rPr>
                                <w:i/>
                                <w:iCs/>
                              </w:rPr>
                              <w:t>trough</w:t>
                            </w:r>
                            <w:r w:rsidRPr="006A0CF7">
                              <w:rPr>
                                <w:i/>
                                <w:iCs/>
                              </w:rPr>
                              <w:t xml:space="preserve"> covers </w:t>
                            </w:r>
                            <w:r w:rsidR="0077420C" w:rsidRPr="006A0CF7">
                              <w:rPr>
                                <w:i/>
                                <w:iCs/>
                              </w:rPr>
                              <w:t xml:space="preserve">are designed </w:t>
                            </w:r>
                            <w:r w:rsidR="00930338" w:rsidRPr="006A0CF7">
                              <w:rPr>
                                <w:i/>
                                <w:iCs/>
                              </w:rPr>
                              <w:t>to</w:t>
                            </w:r>
                            <w:r w:rsidRPr="006A0CF7">
                              <w:rPr>
                                <w:i/>
                                <w:iCs/>
                              </w:rPr>
                              <w:t xml:space="preserve"> be safely and easily removed by two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72A7" id="_x0000_s1028" type="#_x0000_t202" style="position:absolute;left:0;text-align:left;margin-left:262.3pt;margin-top:563.4pt;width:180.35pt;height:58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" stroked="f">
                <v:textbox>
                  <w:txbxContent>
                    <w:p w14:paraId="685E4D8F" w14:textId="13C36861" w:rsidR="00A57692" w:rsidRPr="006A0CF7" w:rsidRDefault="00677CDE" w:rsidP="00A57692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6A0CF7">
                        <w:rPr>
                          <w:i/>
                          <w:iCs/>
                        </w:rPr>
                        <w:t xml:space="preserve">Fibrelite </w:t>
                      </w:r>
                      <w:r w:rsidR="001D3C7A">
                        <w:rPr>
                          <w:i/>
                          <w:iCs/>
                        </w:rPr>
                        <w:t>trough</w:t>
                      </w:r>
                      <w:r w:rsidRPr="006A0CF7">
                        <w:rPr>
                          <w:i/>
                          <w:iCs/>
                        </w:rPr>
                        <w:t xml:space="preserve"> covers </w:t>
                      </w:r>
                      <w:r w:rsidR="0077420C" w:rsidRPr="006A0CF7">
                        <w:rPr>
                          <w:i/>
                          <w:iCs/>
                        </w:rPr>
                        <w:t xml:space="preserve">are designed </w:t>
                      </w:r>
                      <w:r w:rsidR="00930338" w:rsidRPr="006A0CF7">
                        <w:rPr>
                          <w:i/>
                          <w:iCs/>
                        </w:rPr>
                        <w:t>to</w:t>
                      </w:r>
                      <w:r w:rsidRPr="006A0CF7">
                        <w:rPr>
                          <w:i/>
                          <w:iCs/>
                        </w:rPr>
                        <w:t xml:space="preserve"> be safely and easily removed by two 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299" w:rsidRPr="00B627DF"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5D8EC26" wp14:editId="790A44B5">
            <wp:simplePos x="0" y="0"/>
            <wp:positionH relativeFrom="page">
              <wp:posOffset>4434840</wp:posOffset>
            </wp:positionH>
            <wp:positionV relativeFrom="paragraph">
              <wp:posOffset>5356225</wp:posOffset>
            </wp:positionV>
            <wp:extent cx="1764030" cy="2352675"/>
            <wp:effectExtent l="0" t="0" r="7620" b="9525"/>
            <wp:wrapTopAndBottom/>
            <wp:docPr id="19264107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10730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99" w:rsidRPr="00B627DF"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89E029F" wp14:editId="13BD276E">
            <wp:simplePos x="0" y="0"/>
            <wp:positionH relativeFrom="margin">
              <wp:posOffset>86995</wp:posOffset>
            </wp:positionH>
            <wp:positionV relativeFrom="paragraph">
              <wp:posOffset>5356445</wp:posOffset>
            </wp:positionV>
            <wp:extent cx="3119755" cy="2339975"/>
            <wp:effectExtent l="0" t="0" r="4445" b="3175"/>
            <wp:wrapTopAndBottom/>
            <wp:docPr id="7540295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29550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FE" w:rsidRPr="001550D3">
        <w:rPr>
          <w:b/>
          <w:color w:val="006BA6"/>
          <w:sz w:val="36"/>
          <w:szCs w:val="52"/>
        </w:rPr>
        <w:t xml:space="preserve"> </w:t>
      </w:r>
      <w:r w:rsidR="009F5255">
        <w:rPr>
          <w:b/>
          <w:color w:val="006BA6"/>
          <w:sz w:val="36"/>
          <w:szCs w:val="52"/>
        </w:rPr>
        <w:t xml:space="preserve">Strategic Partners: </w:t>
      </w:r>
      <w:r w:rsidR="0070391B" w:rsidRPr="001D3C7A">
        <w:rPr>
          <w:b/>
          <w:color w:val="006BA6"/>
          <w:sz w:val="36"/>
          <w:szCs w:val="52"/>
        </w:rPr>
        <w:t xml:space="preserve">Precast &amp; </w:t>
      </w:r>
      <w:r w:rsidR="005E6EFE" w:rsidRPr="001D3C7A">
        <w:rPr>
          <w:b/>
          <w:color w:val="006BA6"/>
          <w:sz w:val="36"/>
          <w:szCs w:val="52"/>
        </w:rPr>
        <w:t xml:space="preserve">Preformed </w:t>
      </w:r>
      <w:r w:rsidR="00FB57B5" w:rsidRPr="001D3C7A">
        <w:rPr>
          <w:b/>
          <w:color w:val="006BA6"/>
          <w:sz w:val="36"/>
          <w:szCs w:val="52"/>
        </w:rPr>
        <w:t>Troughs</w:t>
      </w:r>
      <w:r w:rsidR="005E6EFE" w:rsidRPr="001D3C7A">
        <w:rPr>
          <w:b/>
          <w:color w:val="006BA6"/>
          <w:sz w:val="36"/>
          <w:szCs w:val="52"/>
        </w:rPr>
        <w:t xml:space="preserve"> </w:t>
      </w:r>
      <w:r w:rsidR="0070391B" w:rsidRPr="001D3C7A">
        <w:rPr>
          <w:b/>
          <w:color w:val="006BA6"/>
          <w:sz w:val="36"/>
          <w:szCs w:val="52"/>
        </w:rPr>
        <w:t>&amp;</w:t>
      </w:r>
      <w:r w:rsidR="005E6EFE" w:rsidRPr="001D3C7A">
        <w:rPr>
          <w:b/>
          <w:color w:val="006BA6"/>
          <w:sz w:val="36"/>
          <w:szCs w:val="52"/>
        </w:rPr>
        <w:t xml:space="preserve"> Fibrelite</w:t>
      </w:r>
      <w:r w:rsidR="0070391B" w:rsidRPr="001D3C7A">
        <w:rPr>
          <w:b/>
          <w:color w:val="006BA6"/>
          <w:sz w:val="36"/>
          <w:szCs w:val="52"/>
        </w:rPr>
        <w:t>’s</w:t>
      </w:r>
      <w:r w:rsidR="005E6EFE" w:rsidRPr="001D3C7A">
        <w:rPr>
          <w:b/>
          <w:color w:val="006BA6"/>
          <w:sz w:val="36"/>
          <w:szCs w:val="52"/>
        </w:rPr>
        <w:t xml:space="preserve"> ‘Made to Measure’ GRP </w:t>
      </w:r>
      <w:r w:rsidR="00FB57B5" w:rsidRPr="001D3C7A">
        <w:rPr>
          <w:b/>
          <w:color w:val="006BA6"/>
          <w:sz w:val="36"/>
          <w:szCs w:val="52"/>
        </w:rPr>
        <w:t>Tr</w:t>
      </w:r>
      <w:r w:rsidR="001D3C7A" w:rsidRPr="001D3C7A">
        <w:rPr>
          <w:b/>
          <w:color w:val="006BA6"/>
          <w:sz w:val="36"/>
          <w:szCs w:val="52"/>
        </w:rPr>
        <w:t>ough</w:t>
      </w:r>
      <w:r w:rsidR="005E6EFE" w:rsidRPr="001D3C7A">
        <w:rPr>
          <w:b/>
          <w:color w:val="006BA6"/>
          <w:sz w:val="36"/>
          <w:szCs w:val="52"/>
        </w:rPr>
        <w:t xml:space="preserve"> Covers</w:t>
      </w:r>
      <w:bookmarkStart w:id="1" w:name="_Hlk53671818"/>
      <w:bookmarkStart w:id="2" w:name="_Hlk53671200"/>
      <w:bookmarkEnd w:id="0"/>
      <w:r w:rsidR="00346764">
        <w:rPr>
          <w:b/>
          <w:color w:val="006BA6"/>
          <w:sz w:val="36"/>
          <w:szCs w:val="52"/>
        </w:rPr>
        <w:t xml:space="preserve"> </w:t>
      </w:r>
    </w:p>
    <w:p w14:paraId="7EAD023B" w14:textId="23385D71" w:rsidR="005F5E86" w:rsidRPr="00660EE0" w:rsidRDefault="003673AA" w:rsidP="00AB1C22">
      <w:pPr>
        <w:spacing w:line="480" w:lineRule="auto"/>
        <w:jc w:val="both"/>
        <w:rPr>
          <w:bCs/>
          <w:sz w:val="24"/>
          <w:szCs w:val="24"/>
        </w:rPr>
      </w:pPr>
      <w:bookmarkStart w:id="3" w:name="_Hlk71529721"/>
      <w:bookmarkStart w:id="4" w:name="_Hlk53671221"/>
      <w:bookmarkEnd w:id="1"/>
      <w:bookmarkEnd w:id="2"/>
      <w:bookmarkEnd w:id="3"/>
      <w:r w:rsidRPr="0041597C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CA3810A" wp14:editId="1C3B08EC">
                <wp:simplePos x="0" y="0"/>
                <wp:positionH relativeFrom="column">
                  <wp:posOffset>3872230</wp:posOffset>
                </wp:positionH>
                <wp:positionV relativeFrom="paragraph">
                  <wp:posOffset>2468245</wp:posOffset>
                </wp:positionV>
                <wp:extent cx="1741170" cy="101727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3B791" w14:textId="53081EBB" w:rsidR="00C54044" w:rsidRPr="00580631" w:rsidRDefault="00C54044" w:rsidP="00592021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580631">
                              <w:rPr>
                                <w:i/>
                                <w:iCs/>
                              </w:rPr>
                              <w:t xml:space="preserve">Custom Fibrelite covers designed &amp; engineered to fit manufacturer </w:t>
                            </w:r>
                            <w:r w:rsidR="00F45330" w:rsidRPr="006B483E">
                              <w:rPr>
                                <w:i/>
                                <w:iCs/>
                              </w:rPr>
                              <w:t>Fibex’s</w:t>
                            </w:r>
                            <w:r w:rsidR="006A0CF7" w:rsidRPr="00580631">
                              <w:rPr>
                                <w:i/>
                                <w:iCs/>
                              </w:rPr>
                              <w:t xml:space="preserve"> p</w:t>
                            </w:r>
                            <w:r w:rsidR="00BC2BF1" w:rsidRPr="00580631">
                              <w:rPr>
                                <w:i/>
                                <w:iCs/>
                              </w:rPr>
                              <w:t xml:space="preserve">reformed GRP </w:t>
                            </w:r>
                            <w:r w:rsidR="006D6DFE">
                              <w:rPr>
                                <w:i/>
                                <w:iCs/>
                              </w:rPr>
                              <w:t>trough</w:t>
                            </w:r>
                            <w:r w:rsidR="00F45330">
                              <w:rPr>
                                <w:i/>
                                <w:i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3810A" id="_x0000_s1029" type="#_x0000_t202" style="position:absolute;left:0;text-align:left;margin-left:304.9pt;margin-top:194.35pt;width:137.1pt;height:8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" stroked="f">
                <v:textbox>
                  <w:txbxContent>
                    <w:p w14:paraId="39C3B791" w14:textId="53081EBB" w:rsidR="00C54044" w:rsidRPr="00580631" w:rsidRDefault="00C54044" w:rsidP="00592021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580631">
                        <w:rPr>
                          <w:i/>
                          <w:iCs/>
                        </w:rPr>
                        <w:t xml:space="preserve">Custom Fibrelite covers designed &amp; engineered to fit manufacturer </w:t>
                      </w:r>
                      <w:r w:rsidR="00F45330" w:rsidRPr="006B483E">
                        <w:rPr>
                          <w:i/>
                          <w:iCs/>
                        </w:rPr>
                        <w:t>Fibex’s</w:t>
                      </w:r>
                      <w:r w:rsidR="006A0CF7" w:rsidRPr="00580631">
                        <w:rPr>
                          <w:i/>
                          <w:iCs/>
                        </w:rPr>
                        <w:t xml:space="preserve"> p</w:t>
                      </w:r>
                      <w:r w:rsidR="00BC2BF1" w:rsidRPr="00580631">
                        <w:rPr>
                          <w:i/>
                          <w:iCs/>
                        </w:rPr>
                        <w:t xml:space="preserve">reformed GRP </w:t>
                      </w:r>
                      <w:r w:rsidR="006D6DFE">
                        <w:rPr>
                          <w:i/>
                          <w:iCs/>
                        </w:rPr>
                        <w:t>trough</w:t>
                      </w:r>
                      <w:r w:rsidR="00F45330">
                        <w:rPr>
                          <w:i/>
                          <w:iCs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1597C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F3D629D" wp14:editId="38EDE410">
            <wp:simplePos x="0" y="0"/>
            <wp:positionH relativeFrom="column">
              <wp:posOffset>3589020</wp:posOffset>
            </wp:positionH>
            <wp:positionV relativeFrom="paragraph">
              <wp:posOffset>335915</wp:posOffset>
            </wp:positionV>
            <wp:extent cx="2211070" cy="1658620"/>
            <wp:effectExtent l="0" t="9525" r="825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07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391B" w:rsidRPr="0041597C">
        <w:rPr>
          <w:sz w:val="24"/>
          <w:szCs w:val="24"/>
        </w:rPr>
        <w:t xml:space="preserve">Composite access cover manufacturer </w:t>
      </w:r>
      <w:r w:rsidR="00AA7B1B" w:rsidRPr="0041597C">
        <w:rPr>
          <w:sz w:val="24"/>
          <w:szCs w:val="24"/>
        </w:rPr>
        <w:t xml:space="preserve">Fibrelite has formed strategic partnerships with </w:t>
      </w:r>
      <w:r w:rsidR="0070391B" w:rsidRPr="0041597C">
        <w:rPr>
          <w:sz w:val="24"/>
          <w:szCs w:val="24"/>
        </w:rPr>
        <w:t xml:space="preserve">a number of </w:t>
      </w:r>
      <w:r w:rsidR="00AA7B1B" w:rsidRPr="0041597C">
        <w:rPr>
          <w:sz w:val="24"/>
          <w:szCs w:val="24"/>
        </w:rPr>
        <w:t xml:space="preserve">major </w:t>
      </w:r>
      <w:r w:rsidR="0070391B" w:rsidRPr="0041597C">
        <w:rPr>
          <w:sz w:val="24"/>
          <w:szCs w:val="24"/>
        </w:rPr>
        <w:t xml:space="preserve">manufacturers of </w:t>
      </w:r>
      <w:r w:rsidR="00AA7B1B" w:rsidRPr="0041597C">
        <w:rPr>
          <w:sz w:val="24"/>
          <w:szCs w:val="24"/>
        </w:rPr>
        <w:t>precast</w:t>
      </w:r>
      <w:r w:rsidR="0070391B" w:rsidRPr="0041597C">
        <w:rPr>
          <w:sz w:val="24"/>
          <w:szCs w:val="24"/>
        </w:rPr>
        <w:t xml:space="preserve"> and preformed </w:t>
      </w:r>
      <w:r w:rsidR="00CA51E6">
        <w:rPr>
          <w:sz w:val="24"/>
          <w:szCs w:val="24"/>
        </w:rPr>
        <w:t>troughs</w:t>
      </w:r>
      <w:r w:rsidR="00302F7A" w:rsidRPr="0041597C">
        <w:rPr>
          <w:sz w:val="24"/>
          <w:szCs w:val="24"/>
        </w:rPr>
        <w:t xml:space="preserve"> (also known as</w:t>
      </w:r>
      <w:r w:rsidR="000648B2">
        <w:rPr>
          <w:sz w:val="24"/>
          <w:szCs w:val="24"/>
        </w:rPr>
        <w:t xml:space="preserve"> </w:t>
      </w:r>
      <w:r w:rsidR="00AB5AEC" w:rsidRPr="0041597C">
        <w:rPr>
          <w:sz w:val="24"/>
          <w:szCs w:val="24"/>
        </w:rPr>
        <w:t>trenches</w:t>
      </w:r>
      <w:r w:rsidR="00CA51E6">
        <w:rPr>
          <w:sz w:val="24"/>
          <w:szCs w:val="24"/>
        </w:rPr>
        <w:t>, channels</w:t>
      </w:r>
      <w:r w:rsidR="000648B2">
        <w:rPr>
          <w:sz w:val="24"/>
          <w:szCs w:val="24"/>
        </w:rPr>
        <w:t xml:space="preserve"> and</w:t>
      </w:r>
      <w:r w:rsidR="00AB5AEC" w:rsidRPr="0041597C">
        <w:rPr>
          <w:sz w:val="24"/>
          <w:szCs w:val="24"/>
        </w:rPr>
        <w:t xml:space="preserve"> ducts)</w:t>
      </w:r>
      <w:r w:rsidR="00AA7B1B" w:rsidRPr="0041597C">
        <w:rPr>
          <w:sz w:val="24"/>
          <w:szCs w:val="24"/>
        </w:rPr>
        <w:t xml:space="preserve"> in Europe and the </w:t>
      </w:r>
      <w:r w:rsidR="00AA7B1B" w:rsidRPr="006B483E">
        <w:rPr>
          <w:sz w:val="24"/>
          <w:szCs w:val="24"/>
        </w:rPr>
        <w:t>USA</w:t>
      </w:r>
      <w:r w:rsidR="0070391B" w:rsidRPr="006B483E">
        <w:rPr>
          <w:sz w:val="24"/>
          <w:szCs w:val="24"/>
        </w:rPr>
        <w:t xml:space="preserve"> (including Fibex</w:t>
      </w:r>
      <w:r w:rsidR="000648B2" w:rsidRPr="006B483E">
        <w:rPr>
          <w:sz w:val="24"/>
          <w:szCs w:val="24"/>
        </w:rPr>
        <w:t xml:space="preserve"> </w:t>
      </w:r>
      <w:r w:rsidR="006B483E" w:rsidRPr="006B483E">
        <w:rPr>
          <w:sz w:val="24"/>
          <w:szCs w:val="24"/>
        </w:rPr>
        <w:t xml:space="preserve">and </w:t>
      </w:r>
      <w:r w:rsidR="0070391B" w:rsidRPr="006B483E">
        <w:rPr>
          <w:sz w:val="24"/>
          <w:szCs w:val="24"/>
        </w:rPr>
        <w:t>Trenwa)</w:t>
      </w:r>
      <w:r w:rsidR="00AA7B1B" w:rsidRPr="006B483E">
        <w:rPr>
          <w:sz w:val="24"/>
          <w:szCs w:val="24"/>
        </w:rPr>
        <w:t xml:space="preserve"> to </w:t>
      </w:r>
      <w:r w:rsidR="0070391B" w:rsidRPr="006B483E">
        <w:rPr>
          <w:sz w:val="24"/>
          <w:szCs w:val="24"/>
        </w:rPr>
        <w:t xml:space="preserve">create new </w:t>
      </w:r>
      <w:r w:rsidR="006E5953" w:rsidRPr="006B483E">
        <w:rPr>
          <w:sz w:val="24"/>
          <w:szCs w:val="24"/>
        </w:rPr>
        <w:t>collaborat</w:t>
      </w:r>
      <w:r w:rsidR="006E5953" w:rsidRPr="0041597C">
        <w:rPr>
          <w:sz w:val="24"/>
          <w:szCs w:val="24"/>
        </w:rPr>
        <w:t xml:space="preserve">ive </w:t>
      </w:r>
      <w:r w:rsidR="0070391B" w:rsidRPr="0041597C">
        <w:rPr>
          <w:sz w:val="24"/>
          <w:szCs w:val="24"/>
        </w:rPr>
        <w:t xml:space="preserve">product offerings integrating Fibrelite covers and precast and preformed </w:t>
      </w:r>
      <w:r w:rsidR="001313B0">
        <w:rPr>
          <w:sz w:val="24"/>
          <w:szCs w:val="24"/>
        </w:rPr>
        <w:t>troughs</w:t>
      </w:r>
      <w:r w:rsidR="006E5953" w:rsidRPr="0041597C">
        <w:rPr>
          <w:sz w:val="24"/>
          <w:szCs w:val="24"/>
        </w:rPr>
        <w:t>,</w:t>
      </w:r>
      <w:r w:rsidR="0070391B" w:rsidRPr="0041597C">
        <w:rPr>
          <w:sz w:val="24"/>
          <w:szCs w:val="24"/>
        </w:rPr>
        <w:t xml:space="preserve"> </w:t>
      </w:r>
      <w:r w:rsidR="006E5953" w:rsidRPr="0041597C">
        <w:rPr>
          <w:bCs/>
          <w:sz w:val="24"/>
          <w:szCs w:val="24"/>
        </w:rPr>
        <w:t>c</w:t>
      </w:r>
      <w:r w:rsidR="0070391B" w:rsidRPr="0041597C">
        <w:rPr>
          <w:bCs/>
          <w:sz w:val="24"/>
          <w:szCs w:val="24"/>
        </w:rPr>
        <w:t xml:space="preserve">ombining the </w:t>
      </w:r>
      <w:r w:rsidR="00ED2909" w:rsidRPr="0041597C">
        <w:rPr>
          <w:bCs/>
          <w:sz w:val="24"/>
          <w:szCs w:val="24"/>
        </w:rPr>
        <w:t xml:space="preserve">strength and </w:t>
      </w:r>
      <w:r w:rsidR="00170712" w:rsidRPr="0041597C">
        <w:rPr>
          <w:bCs/>
          <w:sz w:val="24"/>
          <w:szCs w:val="24"/>
        </w:rPr>
        <w:t>longevity</w:t>
      </w:r>
      <w:r w:rsidR="00ED2909" w:rsidRPr="0041597C">
        <w:rPr>
          <w:bCs/>
          <w:sz w:val="24"/>
          <w:szCs w:val="24"/>
        </w:rPr>
        <w:t xml:space="preserve"> of</w:t>
      </w:r>
      <w:r w:rsidR="0070391B" w:rsidRPr="0041597C">
        <w:rPr>
          <w:bCs/>
          <w:sz w:val="24"/>
          <w:szCs w:val="24"/>
        </w:rPr>
        <w:t xml:space="preserve"> precast and preformed </w:t>
      </w:r>
      <w:r w:rsidR="00FB57B5">
        <w:rPr>
          <w:bCs/>
          <w:sz w:val="24"/>
          <w:szCs w:val="24"/>
        </w:rPr>
        <w:t>troughs</w:t>
      </w:r>
      <w:r w:rsidR="0070391B" w:rsidRPr="0041597C">
        <w:rPr>
          <w:bCs/>
          <w:sz w:val="24"/>
          <w:szCs w:val="24"/>
        </w:rPr>
        <w:t xml:space="preserve"> </w:t>
      </w:r>
      <w:r w:rsidR="00ED2909" w:rsidRPr="0041597C">
        <w:rPr>
          <w:bCs/>
          <w:sz w:val="24"/>
          <w:szCs w:val="24"/>
        </w:rPr>
        <w:t>with</w:t>
      </w:r>
      <w:r w:rsidR="0070391B" w:rsidRPr="0041597C">
        <w:rPr>
          <w:bCs/>
          <w:sz w:val="24"/>
          <w:szCs w:val="24"/>
        </w:rPr>
        <w:t xml:space="preserve"> the </w:t>
      </w:r>
      <w:r w:rsidR="004C768C">
        <w:rPr>
          <w:bCs/>
          <w:sz w:val="24"/>
          <w:szCs w:val="24"/>
        </w:rPr>
        <w:t xml:space="preserve">easy, </w:t>
      </w:r>
      <w:r w:rsidR="000C5145">
        <w:rPr>
          <w:bCs/>
          <w:sz w:val="24"/>
          <w:szCs w:val="24"/>
        </w:rPr>
        <w:t xml:space="preserve">safe </w:t>
      </w:r>
      <w:r w:rsidR="00170712" w:rsidRPr="0041597C">
        <w:rPr>
          <w:bCs/>
          <w:sz w:val="24"/>
          <w:szCs w:val="24"/>
        </w:rPr>
        <w:t xml:space="preserve">manual </w:t>
      </w:r>
      <w:r w:rsidR="00EE1E60">
        <w:rPr>
          <w:bCs/>
          <w:sz w:val="24"/>
          <w:szCs w:val="24"/>
        </w:rPr>
        <w:t>removal</w:t>
      </w:r>
      <w:r w:rsidR="00E43357" w:rsidRPr="0041597C">
        <w:rPr>
          <w:bCs/>
          <w:sz w:val="24"/>
          <w:szCs w:val="24"/>
        </w:rPr>
        <w:t xml:space="preserve"> and durability</w:t>
      </w:r>
      <w:r w:rsidR="0070391B" w:rsidRPr="0041597C">
        <w:rPr>
          <w:bCs/>
          <w:sz w:val="24"/>
          <w:szCs w:val="24"/>
        </w:rPr>
        <w:t xml:space="preserve"> of </w:t>
      </w:r>
      <w:r w:rsidR="00316813" w:rsidRPr="0041597C">
        <w:rPr>
          <w:bCs/>
          <w:sz w:val="24"/>
          <w:szCs w:val="24"/>
        </w:rPr>
        <w:t>Fibrelite</w:t>
      </w:r>
      <w:r w:rsidR="00E43357" w:rsidRPr="0041597C">
        <w:rPr>
          <w:bCs/>
          <w:sz w:val="24"/>
          <w:szCs w:val="24"/>
        </w:rPr>
        <w:t>’s lightweight composite</w:t>
      </w:r>
      <w:r w:rsidR="0070391B" w:rsidRPr="0041597C">
        <w:rPr>
          <w:bCs/>
          <w:sz w:val="24"/>
          <w:szCs w:val="24"/>
        </w:rPr>
        <w:t xml:space="preserve"> covers.</w:t>
      </w:r>
    </w:p>
    <w:p w14:paraId="1A660328" w14:textId="5ED97D29" w:rsidR="005F5E86" w:rsidRPr="0041597C" w:rsidRDefault="005F5E86" w:rsidP="00AB1C22">
      <w:pPr>
        <w:spacing w:line="480" w:lineRule="auto"/>
        <w:jc w:val="both"/>
        <w:rPr>
          <w:sz w:val="24"/>
          <w:szCs w:val="24"/>
        </w:rPr>
      </w:pPr>
      <w:r w:rsidRPr="0041597C">
        <w:rPr>
          <w:sz w:val="24"/>
          <w:szCs w:val="24"/>
        </w:rPr>
        <w:t xml:space="preserve">Health and safety issues surrounding manual handling are of paramount importance to site managers. Without the necessary provision of dedicated lifting apparatus and training for operatives, traditional concrete and steel </w:t>
      </w:r>
      <w:r w:rsidR="00FB57B5">
        <w:rPr>
          <w:sz w:val="24"/>
          <w:szCs w:val="24"/>
        </w:rPr>
        <w:t>trough</w:t>
      </w:r>
      <w:r w:rsidR="00E43357" w:rsidRPr="001D3C7A">
        <w:rPr>
          <w:sz w:val="24"/>
          <w:szCs w:val="24"/>
        </w:rPr>
        <w:t xml:space="preserve"> </w:t>
      </w:r>
      <w:r w:rsidR="00356E12" w:rsidRPr="001D3C7A">
        <w:rPr>
          <w:sz w:val="24"/>
          <w:szCs w:val="24"/>
        </w:rPr>
        <w:t xml:space="preserve">access </w:t>
      </w:r>
      <w:r w:rsidRPr="001D3C7A">
        <w:rPr>
          <w:sz w:val="24"/>
          <w:szCs w:val="24"/>
        </w:rPr>
        <w:t xml:space="preserve">covers can be a </w:t>
      </w:r>
      <w:r w:rsidR="0041538A" w:rsidRPr="001D3C7A">
        <w:rPr>
          <w:sz w:val="24"/>
          <w:szCs w:val="24"/>
        </w:rPr>
        <w:t>concern</w:t>
      </w:r>
      <w:r w:rsidRPr="001D3C7A">
        <w:rPr>
          <w:sz w:val="24"/>
          <w:szCs w:val="24"/>
        </w:rPr>
        <w:t xml:space="preserve"> due to their sheer weight. Concrete slab covers can weigh as much as </w:t>
      </w:r>
      <w:r w:rsidR="000C38A0" w:rsidRPr="001D3C7A">
        <w:rPr>
          <w:sz w:val="24"/>
          <w:szCs w:val="24"/>
        </w:rPr>
        <w:t>five</w:t>
      </w:r>
      <w:r w:rsidRPr="001D3C7A">
        <w:rPr>
          <w:sz w:val="24"/>
          <w:szCs w:val="24"/>
        </w:rPr>
        <w:t xml:space="preserve"> times the weight of an equivalent size Fibrelite GRP composite </w:t>
      </w:r>
      <w:r w:rsidR="006D6DFE">
        <w:rPr>
          <w:sz w:val="24"/>
          <w:szCs w:val="24"/>
        </w:rPr>
        <w:t>trough</w:t>
      </w:r>
      <w:r w:rsidRPr="001D3C7A">
        <w:rPr>
          <w:sz w:val="24"/>
          <w:szCs w:val="24"/>
        </w:rPr>
        <w:t xml:space="preserve"> cover. </w:t>
      </w:r>
      <w:r w:rsidR="00677CDE" w:rsidRPr="001D3C7A">
        <w:rPr>
          <w:sz w:val="24"/>
          <w:szCs w:val="24"/>
        </w:rPr>
        <w:t>Fibrelite covers</w:t>
      </w:r>
      <w:r w:rsidR="00711B07">
        <w:rPr>
          <w:sz w:val="24"/>
          <w:szCs w:val="24"/>
        </w:rPr>
        <w:t xml:space="preserve"> have an</w:t>
      </w:r>
      <w:r w:rsidR="00E21A4E" w:rsidRPr="001D3C7A">
        <w:rPr>
          <w:sz w:val="24"/>
          <w:szCs w:val="24"/>
        </w:rPr>
        <w:t xml:space="preserve"> industry leading strength-to-weight </w:t>
      </w:r>
      <w:r w:rsidR="00E64C90" w:rsidRPr="001D3C7A">
        <w:rPr>
          <w:sz w:val="24"/>
          <w:szCs w:val="24"/>
        </w:rPr>
        <w:t>ratio and</w:t>
      </w:r>
      <w:r w:rsidR="007B5E08">
        <w:rPr>
          <w:sz w:val="24"/>
          <w:szCs w:val="24"/>
        </w:rPr>
        <w:t xml:space="preserve"> </w:t>
      </w:r>
      <w:r w:rsidR="00EA0695">
        <w:rPr>
          <w:sz w:val="24"/>
          <w:szCs w:val="24"/>
        </w:rPr>
        <w:t xml:space="preserve">are </w:t>
      </w:r>
      <w:r w:rsidR="0072362B" w:rsidRPr="001D3C7A">
        <w:rPr>
          <w:sz w:val="24"/>
          <w:szCs w:val="24"/>
        </w:rPr>
        <w:t xml:space="preserve">designed </w:t>
      </w:r>
      <w:r w:rsidR="0072362B">
        <w:rPr>
          <w:sz w:val="24"/>
          <w:szCs w:val="24"/>
        </w:rPr>
        <w:t xml:space="preserve">to be </w:t>
      </w:r>
      <w:r w:rsidR="00E21A4E">
        <w:rPr>
          <w:sz w:val="24"/>
          <w:szCs w:val="24"/>
        </w:rPr>
        <w:t xml:space="preserve">safely and easily removed by two people, using </w:t>
      </w:r>
      <w:r w:rsidR="00677CDE">
        <w:rPr>
          <w:sz w:val="24"/>
          <w:szCs w:val="24"/>
        </w:rPr>
        <w:t>the Fibrelite FL7 ergonomically designed lifting handles.</w:t>
      </w:r>
    </w:p>
    <w:p w14:paraId="394D7B68" w14:textId="118854B8" w:rsidR="00861C26" w:rsidRPr="0041597C" w:rsidRDefault="00FD523C" w:rsidP="00AB1C22">
      <w:pPr>
        <w:spacing w:line="480" w:lineRule="auto"/>
        <w:jc w:val="both"/>
        <w:rPr>
          <w:sz w:val="24"/>
          <w:szCs w:val="24"/>
        </w:rPr>
      </w:pPr>
      <w:r w:rsidRPr="0041597C">
        <w:rPr>
          <w:sz w:val="24"/>
          <w:szCs w:val="24"/>
        </w:rPr>
        <w:t xml:space="preserve">Driven by focusses on health and safety, weight, durability (no corrosion) and reduced installation time, </w:t>
      </w:r>
      <w:r w:rsidR="0070391B" w:rsidRPr="0041597C">
        <w:rPr>
          <w:bCs/>
          <w:sz w:val="24"/>
          <w:szCs w:val="24"/>
        </w:rPr>
        <w:t xml:space="preserve">GRP </w:t>
      </w:r>
      <w:r w:rsidR="00316813" w:rsidRPr="0041597C">
        <w:rPr>
          <w:bCs/>
          <w:sz w:val="24"/>
          <w:szCs w:val="24"/>
        </w:rPr>
        <w:t>composite</w:t>
      </w:r>
      <w:r w:rsidR="0070391B" w:rsidRPr="0041597C">
        <w:rPr>
          <w:bCs/>
          <w:sz w:val="24"/>
          <w:szCs w:val="24"/>
        </w:rPr>
        <w:t xml:space="preserve"> </w:t>
      </w:r>
      <w:r w:rsidR="00F151E7" w:rsidRPr="0041597C">
        <w:rPr>
          <w:bCs/>
          <w:sz w:val="24"/>
          <w:szCs w:val="24"/>
        </w:rPr>
        <w:t xml:space="preserve">access </w:t>
      </w:r>
      <w:r w:rsidR="0070391B" w:rsidRPr="0041597C">
        <w:rPr>
          <w:bCs/>
          <w:sz w:val="24"/>
          <w:szCs w:val="24"/>
        </w:rPr>
        <w:t xml:space="preserve">covers have moved from </w:t>
      </w:r>
      <w:r w:rsidR="000C38A0" w:rsidRPr="0041597C">
        <w:rPr>
          <w:bCs/>
          <w:sz w:val="24"/>
          <w:szCs w:val="24"/>
        </w:rPr>
        <w:t xml:space="preserve">being </w:t>
      </w:r>
      <w:r w:rsidR="0070391B" w:rsidRPr="0041597C">
        <w:rPr>
          <w:bCs/>
          <w:sz w:val="24"/>
          <w:szCs w:val="24"/>
        </w:rPr>
        <w:t xml:space="preserve">a </w:t>
      </w:r>
      <w:r w:rsidR="00F151E7" w:rsidRPr="0041597C">
        <w:rPr>
          <w:bCs/>
          <w:sz w:val="24"/>
          <w:szCs w:val="24"/>
        </w:rPr>
        <w:t>niche</w:t>
      </w:r>
      <w:r w:rsidR="0070391B" w:rsidRPr="0041597C">
        <w:rPr>
          <w:bCs/>
          <w:sz w:val="24"/>
          <w:szCs w:val="24"/>
        </w:rPr>
        <w:t xml:space="preserve"> </w:t>
      </w:r>
      <w:r w:rsidR="00660EE0" w:rsidRPr="0041597C">
        <w:rPr>
          <w:bCs/>
          <w:sz w:val="24"/>
          <w:szCs w:val="24"/>
        </w:rPr>
        <w:t>product used on petrol station forecourts</w:t>
      </w:r>
      <w:r w:rsidR="0070391B" w:rsidRPr="0041597C">
        <w:rPr>
          <w:bCs/>
          <w:sz w:val="24"/>
          <w:szCs w:val="24"/>
        </w:rPr>
        <w:t xml:space="preserve"> to </w:t>
      </w:r>
      <w:r w:rsidR="00F151E7" w:rsidRPr="0041597C">
        <w:rPr>
          <w:bCs/>
          <w:sz w:val="24"/>
          <w:szCs w:val="24"/>
        </w:rPr>
        <w:t>being specified</w:t>
      </w:r>
      <w:r w:rsidR="0070391B" w:rsidRPr="0041597C">
        <w:rPr>
          <w:bCs/>
          <w:sz w:val="24"/>
          <w:szCs w:val="24"/>
        </w:rPr>
        <w:t xml:space="preserve"> at the outset of new build and retrofit projects</w:t>
      </w:r>
      <w:r w:rsidR="00861C26" w:rsidRPr="0041597C">
        <w:rPr>
          <w:bCs/>
          <w:sz w:val="24"/>
          <w:szCs w:val="24"/>
        </w:rPr>
        <w:t xml:space="preserve"> for some of the world’s most </w:t>
      </w:r>
      <w:r w:rsidR="00861C26" w:rsidRPr="0041597C">
        <w:rPr>
          <w:sz w:val="24"/>
          <w:szCs w:val="24"/>
        </w:rPr>
        <w:t xml:space="preserve">prestigious </w:t>
      </w:r>
      <w:r w:rsidR="00F151E7" w:rsidRPr="0041597C">
        <w:rPr>
          <w:sz w:val="24"/>
          <w:szCs w:val="24"/>
        </w:rPr>
        <w:t>brands</w:t>
      </w:r>
      <w:r w:rsidR="00861C26" w:rsidRPr="0041597C">
        <w:rPr>
          <w:sz w:val="24"/>
          <w:szCs w:val="24"/>
        </w:rPr>
        <w:t xml:space="preserve"> </w:t>
      </w:r>
      <w:r w:rsidR="000C38A0" w:rsidRPr="0041597C">
        <w:rPr>
          <w:sz w:val="24"/>
          <w:szCs w:val="24"/>
        </w:rPr>
        <w:t>in technology,</w:t>
      </w:r>
      <w:r w:rsidR="00861C26" w:rsidRPr="0041597C">
        <w:rPr>
          <w:sz w:val="24"/>
          <w:szCs w:val="24"/>
        </w:rPr>
        <w:t xml:space="preserve"> data </w:t>
      </w:r>
      <w:r w:rsidR="00316813" w:rsidRPr="0041597C">
        <w:rPr>
          <w:sz w:val="24"/>
          <w:szCs w:val="24"/>
        </w:rPr>
        <w:t>centres</w:t>
      </w:r>
      <w:r w:rsidR="00861C26" w:rsidRPr="0041597C">
        <w:rPr>
          <w:sz w:val="24"/>
          <w:szCs w:val="24"/>
        </w:rPr>
        <w:t>, ports, airports</w:t>
      </w:r>
      <w:r w:rsidR="001E6773" w:rsidRPr="0041597C">
        <w:rPr>
          <w:sz w:val="24"/>
          <w:szCs w:val="24"/>
        </w:rPr>
        <w:t>,</w:t>
      </w:r>
      <w:r w:rsidR="00861C26" w:rsidRPr="0041597C">
        <w:rPr>
          <w:sz w:val="24"/>
          <w:szCs w:val="24"/>
        </w:rPr>
        <w:t xml:space="preserve"> high-tech manufacturing facilities</w:t>
      </w:r>
      <w:r w:rsidR="001E6773" w:rsidRPr="0041597C">
        <w:rPr>
          <w:sz w:val="24"/>
          <w:szCs w:val="24"/>
        </w:rPr>
        <w:t xml:space="preserve">, utilities, infrastructure and many more. </w:t>
      </w:r>
    </w:p>
    <w:p w14:paraId="4A1B582B" w14:textId="5C63A99A" w:rsidR="00660EE0" w:rsidRPr="004B32BB" w:rsidRDefault="00B93744" w:rsidP="00AB1C22">
      <w:pPr>
        <w:spacing w:line="480" w:lineRule="auto"/>
        <w:jc w:val="both"/>
        <w:rPr>
          <w:color w:val="FF0000"/>
          <w:sz w:val="24"/>
          <w:szCs w:val="24"/>
        </w:rPr>
      </w:pPr>
      <w:r w:rsidRPr="007F3078">
        <w:rPr>
          <w:i/>
          <w:iCs/>
          <w:sz w:val="24"/>
          <w:szCs w:val="24"/>
        </w:rPr>
        <w:lastRenderedPageBreak/>
        <w:t>“</w:t>
      </w:r>
      <w:r w:rsidR="00660EE0" w:rsidRPr="007F3078">
        <w:rPr>
          <w:i/>
          <w:iCs/>
          <w:sz w:val="24"/>
          <w:szCs w:val="24"/>
        </w:rPr>
        <w:t>In recent years, the demand for highly customisable, high</w:t>
      </w:r>
      <w:r w:rsidR="00B74D75" w:rsidRPr="007F3078">
        <w:rPr>
          <w:i/>
          <w:iCs/>
          <w:sz w:val="24"/>
          <w:szCs w:val="24"/>
        </w:rPr>
        <w:t>-</w:t>
      </w:r>
      <w:r w:rsidR="00660EE0" w:rsidRPr="007F3078">
        <w:rPr>
          <w:i/>
          <w:iCs/>
          <w:sz w:val="24"/>
          <w:szCs w:val="24"/>
        </w:rPr>
        <w:t>tech access covering solutions has grown exponentially, and we’re proud of the part we’ve played in their adoption</w:t>
      </w:r>
      <w:r w:rsidR="00B74D75" w:rsidRPr="007F3078">
        <w:rPr>
          <w:i/>
          <w:iCs/>
          <w:sz w:val="24"/>
          <w:szCs w:val="24"/>
        </w:rPr>
        <w:t xml:space="preserve"> </w:t>
      </w:r>
      <w:r w:rsidR="000C38A0" w:rsidRPr="007F3078">
        <w:rPr>
          <w:i/>
          <w:iCs/>
          <w:sz w:val="24"/>
          <w:szCs w:val="24"/>
        </w:rPr>
        <w:t>over the</w:t>
      </w:r>
      <w:r w:rsidR="00660EE0" w:rsidRPr="007F3078">
        <w:rPr>
          <w:i/>
          <w:iCs/>
          <w:sz w:val="24"/>
          <w:szCs w:val="24"/>
        </w:rPr>
        <w:t xml:space="preserve"> 40 years since we invented the world’s first. Since then, we’ve continually innovated, focussing on creating solutions to industry and customer challenges.</w:t>
      </w:r>
      <w:r w:rsidR="00AB200D" w:rsidRPr="007F3078">
        <w:rPr>
          <w:i/>
          <w:iCs/>
          <w:sz w:val="24"/>
          <w:szCs w:val="24"/>
        </w:rPr>
        <w:t xml:space="preserve">” </w:t>
      </w:r>
      <w:r w:rsidR="009D7948" w:rsidRPr="007F3078">
        <w:rPr>
          <w:sz w:val="24"/>
          <w:szCs w:val="24"/>
        </w:rPr>
        <w:t xml:space="preserve">Commented </w:t>
      </w:r>
      <w:r w:rsidR="001937FC">
        <w:rPr>
          <w:sz w:val="24"/>
          <w:szCs w:val="24"/>
        </w:rPr>
        <w:t>Jo</w:t>
      </w:r>
      <w:r w:rsidR="009D7948" w:rsidRPr="00565E86">
        <w:rPr>
          <w:sz w:val="24"/>
          <w:szCs w:val="24"/>
        </w:rPr>
        <w:t xml:space="preserve"> </w:t>
      </w:r>
      <w:r w:rsidR="001937FC">
        <w:rPr>
          <w:sz w:val="24"/>
          <w:szCs w:val="24"/>
        </w:rPr>
        <w:t>Stott</w:t>
      </w:r>
      <w:r w:rsidR="009D7948" w:rsidRPr="00565E86">
        <w:rPr>
          <w:sz w:val="24"/>
          <w:szCs w:val="24"/>
        </w:rPr>
        <w:t xml:space="preserve">, Fibrelite’s </w:t>
      </w:r>
      <w:r w:rsidR="001937FC">
        <w:rPr>
          <w:sz w:val="24"/>
          <w:szCs w:val="24"/>
        </w:rPr>
        <w:t>Marketing</w:t>
      </w:r>
      <w:r w:rsidR="009D7948" w:rsidRPr="00565E86">
        <w:rPr>
          <w:sz w:val="24"/>
          <w:szCs w:val="24"/>
        </w:rPr>
        <w:t xml:space="preserve"> Director </w:t>
      </w:r>
      <w:r w:rsidR="007219B1" w:rsidRPr="007F3078">
        <w:rPr>
          <w:sz w:val="24"/>
          <w:szCs w:val="24"/>
        </w:rPr>
        <w:t>“</w:t>
      </w:r>
      <w:r w:rsidR="00660EE0" w:rsidRPr="007F3078">
        <w:rPr>
          <w:i/>
          <w:iCs/>
          <w:sz w:val="24"/>
          <w:szCs w:val="24"/>
        </w:rPr>
        <w:t xml:space="preserve">Partnering with precast and preformed </w:t>
      </w:r>
      <w:r w:rsidR="00FB57B5" w:rsidRPr="007F3078">
        <w:rPr>
          <w:i/>
          <w:iCs/>
          <w:sz w:val="24"/>
          <w:szCs w:val="24"/>
        </w:rPr>
        <w:t>trough/trench</w:t>
      </w:r>
      <w:r w:rsidR="00660EE0" w:rsidRPr="007F3078">
        <w:rPr>
          <w:i/>
          <w:iCs/>
          <w:sz w:val="24"/>
          <w:szCs w:val="24"/>
        </w:rPr>
        <w:t xml:space="preserve"> manufacturers was a logical</w:t>
      </w:r>
      <w:r w:rsidR="00B368E4" w:rsidRPr="007F3078">
        <w:rPr>
          <w:i/>
          <w:iCs/>
          <w:sz w:val="24"/>
          <w:szCs w:val="24"/>
        </w:rPr>
        <w:t xml:space="preserve"> next step</w:t>
      </w:r>
      <w:r w:rsidR="00660EE0" w:rsidRPr="007F3078">
        <w:rPr>
          <w:i/>
          <w:iCs/>
          <w:sz w:val="24"/>
          <w:szCs w:val="24"/>
        </w:rPr>
        <w:t xml:space="preserve">, and I’m proud to say that, since </w:t>
      </w:r>
      <w:r w:rsidR="0041597C" w:rsidRPr="007F3078">
        <w:rPr>
          <w:i/>
          <w:iCs/>
          <w:sz w:val="24"/>
          <w:szCs w:val="24"/>
        </w:rPr>
        <w:t>we created our</w:t>
      </w:r>
      <w:r w:rsidR="00660EE0" w:rsidRPr="007F3078">
        <w:rPr>
          <w:i/>
          <w:iCs/>
          <w:sz w:val="24"/>
          <w:szCs w:val="24"/>
        </w:rPr>
        <w:t xml:space="preserve"> </w:t>
      </w:r>
      <w:r w:rsidR="0041597C" w:rsidRPr="007F3078">
        <w:rPr>
          <w:i/>
          <w:iCs/>
          <w:sz w:val="24"/>
          <w:szCs w:val="24"/>
        </w:rPr>
        <w:t xml:space="preserve">first </w:t>
      </w:r>
      <w:r w:rsidR="00660EE0" w:rsidRPr="007F3078">
        <w:rPr>
          <w:i/>
          <w:iCs/>
          <w:sz w:val="24"/>
          <w:szCs w:val="24"/>
        </w:rPr>
        <w:t xml:space="preserve">partnership </w:t>
      </w:r>
      <w:r w:rsidR="0041597C" w:rsidRPr="007F3078">
        <w:rPr>
          <w:i/>
          <w:iCs/>
          <w:sz w:val="24"/>
          <w:szCs w:val="24"/>
        </w:rPr>
        <w:t>offering</w:t>
      </w:r>
      <w:r w:rsidR="00660EE0" w:rsidRPr="007F3078">
        <w:rPr>
          <w:i/>
          <w:iCs/>
          <w:sz w:val="24"/>
          <w:szCs w:val="24"/>
        </w:rPr>
        <w:t xml:space="preserve"> with Trenwa in </w:t>
      </w:r>
      <w:r w:rsidR="00BB4299" w:rsidRPr="007F3078">
        <w:rPr>
          <w:i/>
          <w:iCs/>
          <w:sz w:val="24"/>
          <w:szCs w:val="24"/>
        </w:rPr>
        <w:t>2014</w:t>
      </w:r>
      <w:r w:rsidR="00660EE0" w:rsidRPr="007F3078">
        <w:rPr>
          <w:i/>
          <w:iCs/>
          <w:sz w:val="24"/>
          <w:szCs w:val="24"/>
        </w:rPr>
        <w:t xml:space="preserve"> we now have</w:t>
      </w:r>
      <w:r w:rsidR="00D9459F" w:rsidRPr="007F3078">
        <w:rPr>
          <w:i/>
          <w:iCs/>
          <w:sz w:val="24"/>
          <w:szCs w:val="24"/>
        </w:rPr>
        <w:t xml:space="preserve"> over</w:t>
      </w:r>
      <w:r w:rsidR="00660EE0" w:rsidRPr="007F3078">
        <w:rPr>
          <w:i/>
          <w:iCs/>
          <w:sz w:val="24"/>
          <w:szCs w:val="24"/>
        </w:rPr>
        <w:t xml:space="preserve"> </w:t>
      </w:r>
      <w:r w:rsidR="000A5648" w:rsidRPr="007F3078">
        <w:rPr>
          <w:i/>
          <w:iCs/>
          <w:sz w:val="24"/>
          <w:szCs w:val="24"/>
        </w:rPr>
        <w:t>50 kilometres</w:t>
      </w:r>
      <w:r w:rsidR="00660EE0" w:rsidRPr="007F3078">
        <w:rPr>
          <w:i/>
          <w:iCs/>
          <w:sz w:val="24"/>
          <w:szCs w:val="24"/>
        </w:rPr>
        <w:t xml:space="preserve"> of our covers </w:t>
      </w:r>
      <w:r w:rsidR="00E84C3D" w:rsidRPr="007F3078">
        <w:rPr>
          <w:i/>
          <w:iCs/>
          <w:sz w:val="24"/>
          <w:szCs w:val="24"/>
        </w:rPr>
        <w:t xml:space="preserve">installed </w:t>
      </w:r>
      <w:r w:rsidR="00660EE0" w:rsidRPr="007F3078">
        <w:rPr>
          <w:i/>
          <w:iCs/>
          <w:sz w:val="24"/>
          <w:szCs w:val="24"/>
        </w:rPr>
        <w:t xml:space="preserve">in precast and preformed </w:t>
      </w:r>
      <w:r w:rsidR="00B01421" w:rsidRPr="007F3078">
        <w:rPr>
          <w:i/>
          <w:iCs/>
          <w:sz w:val="24"/>
          <w:szCs w:val="24"/>
        </w:rPr>
        <w:t>troughs</w:t>
      </w:r>
      <w:r w:rsidR="00660EE0" w:rsidRPr="007F3078">
        <w:rPr>
          <w:i/>
          <w:iCs/>
          <w:sz w:val="24"/>
          <w:szCs w:val="24"/>
        </w:rPr>
        <w:t xml:space="preserve"> a</w:t>
      </w:r>
      <w:r w:rsidR="007219B1" w:rsidRPr="007F3078">
        <w:rPr>
          <w:i/>
          <w:iCs/>
          <w:sz w:val="24"/>
          <w:szCs w:val="24"/>
        </w:rPr>
        <w:t>cross the globe”</w:t>
      </w:r>
      <w:r w:rsidR="004B32BB">
        <w:rPr>
          <w:i/>
          <w:iCs/>
          <w:sz w:val="24"/>
          <w:szCs w:val="24"/>
        </w:rPr>
        <w:t xml:space="preserve"> </w:t>
      </w:r>
    </w:p>
    <w:p w14:paraId="42844226" w14:textId="6D20E224" w:rsidR="00D70E81" w:rsidRDefault="009B5929" w:rsidP="00AB1C22">
      <w:pPr>
        <w:spacing w:line="480" w:lineRule="auto"/>
        <w:jc w:val="both"/>
        <w:rPr>
          <w:sz w:val="24"/>
          <w:szCs w:val="24"/>
        </w:rPr>
      </w:pPr>
      <w:r w:rsidRPr="0041597C">
        <w:rPr>
          <w:bCs/>
          <w:sz w:val="24"/>
          <w:szCs w:val="24"/>
        </w:rPr>
        <w:t>David Holmes, Fibrelite’s Technical Director added “</w:t>
      </w:r>
      <w:r w:rsidRPr="0041597C">
        <w:rPr>
          <w:i/>
          <w:iCs/>
          <w:sz w:val="24"/>
          <w:szCs w:val="24"/>
        </w:rPr>
        <w:t>We</w:t>
      </w:r>
      <w:r w:rsidR="002540DE" w:rsidRPr="0041597C">
        <w:rPr>
          <w:i/>
          <w:iCs/>
          <w:sz w:val="24"/>
          <w:szCs w:val="24"/>
        </w:rPr>
        <w:t xml:space="preserve"> work closely with architects, </w:t>
      </w:r>
      <w:r w:rsidR="00316813" w:rsidRPr="0041597C">
        <w:rPr>
          <w:i/>
          <w:iCs/>
          <w:sz w:val="24"/>
          <w:szCs w:val="24"/>
        </w:rPr>
        <w:t>contractors,</w:t>
      </w:r>
      <w:r w:rsidR="002540DE" w:rsidRPr="0041597C">
        <w:rPr>
          <w:i/>
          <w:iCs/>
          <w:sz w:val="24"/>
          <w:szCs w:val="24"/>
        </w:rPr>
        <w:t xml:space="preserve"> and end users from tender stage right the way through to delivery </w:t>
      </w:r>
      <w:r w:rsidRPr="0041597C">
        <w:rPr>
          <w:i/>
          <w:iCs/>
          <w:sz w:val="24"/>
          <w:szCs w:val="24"/>
        </w:rPr>
        <w:t>and</w:t>
      </w:r>
      <w:r w:rsidR="002540DE" w:rsidRPr="0041597C">
        <w:rPr>
          <w:i/>
          <w:iCs/>
          <w:sz w:val="24"/>
          <w:szCs w:val="24"/>
        </w:rPr>
        <w:t xml:space="preserve"> even install</w:t>
      </w:r>
      <w:r w:rsidR="00861C26" w:rsidRPr="0041597C">
        <w:rPr>
          <w:i/>
          <w:iCs/>
          <w:sz w:val="24"/>
          <w:szCs w:val="24"/>
        </w:rPr>
        <w:t>ation</w:t>
      </w:r>
      <w:r w:rsidR="002540DE" w:rsidRPr="0041597C">
        <w:rPr>
          <w:i/>
          <w:iCs/>
          <w:sz w:val="24"/>
          <w:szCs w:val="24"/>
        </w:rPr>
        <w:t xml:space="preserve"> where required. This collaborative process ensures </w:t>
      </w:r>
      <w:r w:rsidR="002540DE" w:rsidRPr="00D70E81">
        <w:rPr>
          <w:i/>
          <w:iCs/>
          <w:sz w:val="24"/>
          <w:szCs w:val="24"/>
        </w:rPr>
        <w:t xml:space="preserve">that the </w:t>
      </w:r>
      <w:r w:rsidR="005C0CCC" w:rsidRPr="00D70E81">
        <w:rPr>
          <w:i/>
          <w:iCs/>
          <w:sz w:val="24"/>
          <w:szCs w:val="24"/>
        </w:rPr>
        <w:t xml:space="preserve">supplied </w:t>
      </w:r>
      <w:r w:rsidR="002540DE" w:rsidRPr="00D70E81">
        <w:rPr>
          <w:i/>
          <w:iCs/>
          <w:sz w:val="24"/>
          <w:szCs w:val="24"/>
        </w:rPr>
        <w:t>product</w:t>
      </w:r>
      <w:r w:rsidR="005C0CCC" w:rsidRPr="00D70E81">
        <w:rPr>
          <w:i/>
          <w:iCs/>
          <w:sz w:val="24"/>
          <w:szCs w:val="24"/>
        </w:rPr>
        <w:t xml:space="preserve"> </w:t>
      </w:r>
      <w:r w:rsidR="001A11A3" w:rsidRPr="00D70E81">
        <w:rPr>
          <w:i/>
          <w:iCs/>
          <w:sz w:val="24"/>
          <w:szCs w:val="24"/>
        </w:rPr>
        <w:t>fulfils</w:t>
      </w:r>
      <w:r w:rsidR="002540DE" w:rsidRPr="00D70E81">
        <w:rPr>
          <w:i/>
          <w:iCs/>
          <w:sz w:val="24"/>
          <w:szCs w:val="24"/>
        </w:rPr>
        <w:t xml:space="preserve"> both product quality demands and strict project completion deadlines. </w:t>
      </w:r>
      <w:r w:rsidR="00861C26" w:rsidRPr="00D70E81">
        <w:rPr>
          <w:i/>
          <w:iCs/>
          <w:sz w:val="24"/>
          <w:szCs w:val="24"/>
        </w:rPr>
        <w:t xml:space="preserve">Fibrelite covers </w:t>
      </w:r>
      <w:r w:rsidR="00861C26" w:rsidRPr="0041597C">
        <w:rPr>
          <w:i/>
          <w:iCs/>
          <w:sz w:val="24"/>
          <w:szCs w:val="24"/>
        </w:rPr>
        <w:t xml:space="preserve">can be custom designed and manufactured with dimensions matched precisely to specified trough opening/rebate dimensions (Fibrelite’s adjustable tooling allows covers to be manufactured within millimetres of a clients </w:t>
      </w:r>
      <w:r w:rsidR="00B74D75" w:rsidRPr="0041597C">
        <w:rPr>
          <w:i/>
          <w:iCs/>
          <w:sz w:val="24"/>
          <w:szCs w:val="24"/>
        </w:rPr>
        <w:t>requirement</w:t>
      </w:r>
      <w:r w:rsidR="00861C26" w:rsidRPr="0041597C">
        <w:rPr>
          <w:i/>
          <w:iCs/>
          <w:sz w:val="24"/>
          <w:szCs w:val="24"/>
        </w:rPr>
        <w:t>)</w:t>
      </w:r>
      <w:r w:rsidR="00B74D75" w:rsidRPr="0041597C">
        <w:rPr>
          <w:i/>
          <w:iCs/>
          <w:sz w:val="24"/>
          <w:szCs w:val="24"/>
        </w:rPr>
        <w:t>”</w:t>
      </w:r>
    </w:p>
    <w:p w14:paraId="21906AC1" w14:textId="77777777" w:rsidR="006B483E" w:rsidRPr="00D70E81" w:rsidRDefault="006B483E" w:rsidP="00AB1C22">
      <w:pPr>
        <w:spacing w:line="480" w:lineRule="auto"/>
        <w:jc w:val="both"/>
        <w:rPr>
          <w:sz w:val="24"/>
          <w:szCs w:val="24"/>
        </w:rPr>
      </w:pPr>
    </w:p>
    <w:p w14:paraId="37596624" w14:textId="0391318E" w:rsidR="00172AAD" w:rsidRPr="005C2F7A" w:rsidRDefault="00747E2A" w:rsidP="00AB1C22">
      <w:pPr>
        <w:spacing w:line="480" w:lineRule="auto"/>
        <w:jc w:val="both"/>
        <w:rPr>
          <w:bCs/>
          <w:color w:val="FF0000"/>
          <w:sz w:val="24"/>
          <w:szCs w:val="24"/>
        </w:rPr>
      </w:pPr>
      <w:r w:rsidRPr="00D70E81">
        <w:rPr>
          <w:b/>
          <w:color w:val="006BA6"/>
          <w:sz w:val="24"/>
          <w:szCs w:val="24"/>
          <w:shd w:val="clear" w:color="auto" w:fill="FFFFFF"/>
        </w:rPr>
        <w:t>Recent</w:t>
      </w:r>
      <w:r w:rsidR="00004261" w:rsidRPr="00D70E81">
        <w:rPr>
          <w:b/>
          <w:color w:val="006BA6"/>
          <w:sz w:val="24"/>
          <w:szCs w:val="24"/>
          <w:shd w:val="clear" w:color="auto" w:fill="FFFFFF"/>
        </w:rPr>
        <w:t xml:space="preserve"> Installation: </w:t>
      </w:r>
      <w:r w:rsidR="00861C26" w:rsidRPr="00D70E81">
        <w:rPr>
          <w:b/>
          <w:color w:val="006BA6"/>
          <w:sz w:val="24"/>
          <w:szCs w:val="24"/>
          <w:shd w:val="clear" w:color="auto" w:fill="FFFFFF"/>
        </w:rPr>
        <w:t xml:space="preserve">New Build Data Centre, </w:t>
      </w:r>
      <w:r w:rsidR="005C2F7A" w:rsidRPr="00D70E81">
        <w:rPr>
          <w:b/>
          <w:color w:val="006BA6"/>
          <w:sz w:val="24"/>
          <w:szCs w:val="24"/>
          <w:shd w:val="clear" w:color="auto" w:fill="FFFFFF"/>
        </w:rPr>
        <w:t>Northern Europe</w:t>
      </w:r>
    </w:p>
    <w:p w14:paraId="7BB043D9" w14:textId="3824CC94" w:rsidR="00172AAD" w:rsidRPr="00D70E81" w:rsidRDefault="00747E2A" w:rsidP="00AB1C22">
      <w:pPr>
        <w:spacing w:line="480" w:lineRule="auto"/>
        <w:jc w:val="both"/>
        <w:rPr>
          <w:sz w:val="24"/>
          <w:szCs w:val="24"/>
        </w:rPr>
      </w:pPr>
      <w:r w:rsidRPr="0041597C">
        <w:rPr>
          <w:sz w:val="24"/>
          <w:szCs w:val="24"/>
        </w:rPr>
        <w:t xml:space="preserve">Some clients favour a complete GRP solution for both </w:t>
      </w:r>
      <w:r w:rsidR="00FB57B5">
        <w:rPr>
          <w:sz w:val="24"/>
          <w:szCs w:val="24"/>
        </w:rPr>
        <w:t>troughs</w:t>
      </w:r>
      <w:r w:rsidRPr="0041597C">
        <w:rPr>
          <w:sz w:val="24"/>
          <w:szCs w:val="24"/>
        </w:rPr>
        <w:t xml:space="preserve"> and covers. Where appropriate, this can further reduce install</w:t>
      </w:r>
      <w:r w:rsidR="00C54044" w:rsidRPr="0041597C">
        <w:rPr>
          <w:sz w:val="24"/>
          <w:szCs w:val="24"/>
        </w:rPr>
        <w:t>ation</w:t>
      </w:r>
      <w:r w:rsidRPr="0041597C">
        <w:rPr>
          <w:sz w:val="24"/>
          <w:szCs w:val="24"/>
        </w:rPr>
        <w:t xml:space="preserve"> costs </w:t>
      </w:r>
      <w:r w:rsidR="001B1784" w:rsidRPr="0041597C">
        <w:rPr>
          <w:sz w:val="24"/>
          <w:szCs w:val="24"/>
        </w:rPr>
        <w:t xml:space="preserve">and time </w:t>
      </w:r>
      <w:r w:rsidRPr="0041597C">
        <w:rPr>
          <w:sz w:val="24"/>
          <w:szCs w:val="24"/>
        </w:rPr>
        <w:t>due to</w:t>
      </w:r>
      <w:r w:rsidR="00C54044" w:rsidRPr="0041597C">
        <w:rPr>
          <w:sz w:val="24"/>
          <w:szCs w:val="24"/>
        </w:rPr>
        <w:t xml:space="preserve"> their</w:t>
      </w:r>
      <w:r w:rsidRPr="0041597C">
        <w:rPr>
          <w:sz w:val="24"/>
          <w:szCs w:val="24"/>
        </w:rPr>
        <w:t xml:space="preserve"> reduced weight for transit </w:t>
      </w:r>
      <w:r w:rsidR="001B1784" w:rsidRPr="0041597C">
        <w:rPr>
          <w:sz w:val="24"/>
          <w:szCs w:val="24"/>
        </w:rPr>
        <w:t>and installation</w:t>
      </w:r>
      <w:r w:rsidRPr="0041597C">
        <w:rPr>
          <w:sz w:val="24"/>
          <w:szCs w:val="24"/>
        </w:rPr>
        <w:t xml:space="preserve">. </w:t>
      </w:r>
      <w:r w:rsidR="00172AAD" w:rsidRPr="00D70E81">
        <w:rPr>
          <w:sz w:val="24"/>
          <w:szCs w:val="24"/>
        </w:rPr>
        <w:t xml:space="preserve">Earlier this year, </w:t>
      </w:r>
      <w:r w:rsidR="00AA7B1B" w:rsidRPr="00D70E81">
        <w:rPr>
          <w:sz w:val="24"/>
          <w:szCs w:val="24"/>
        </w:rPr>
        <w:t>Fibrelite</w:t>
      </w:r>
      <w:r w:rsidR="00172AAD" w:rsidRPr="00D70E81">
        <w:rPr>
          <w:sz w:val="24"/>
          <w:szCs w:val="24"/>
        </w:rPr>
        <w:t xml:space="preserve"> </w:t>
      </w:r>
      <w:r w:rsidR="00C54044" w:rsidRPr="00D70E81">
        <w:rPr>
          <w:sz w:val="24"/>
          <w:szCs w:val="24"/>
        </w:rPr>
        <w:t xml:space="preserve">engineered and manufactured 550 metres of custom </w:t>
      </w:r>
      <w:r w:rsidR="00FB57B5" w:rsidRPr="00D70E81">
        <w:rPr>
          <w:sz w:val="24"/>
          <w:szCs w:val="24"/>
        </w:rPr>
        <w:lastRenderedPageBreak/>
        <w:t>trough</w:t>
      </w:r>
      <w:r w:rsidR="00C54044" w:rsidRPr="00D70E81">
        <w:rPr>
          <w:sz w:val="24"/>
          <w:szCs w:val="24"/>
        </w:rPr>
        <w:t xml:space="preserve"> covers for a new build data centre in </w:t>
      </w:r>
      <w:r w:rsidR="00EC2563" w:rsidRPr="00D70E81">
        <w:rPr>
          <w:sz w:val="24"/>
          <w:szCs w:val="24"/>
        </w:rPr>
        <w:t xml:space="preserve">Northern Europe. </w:t>
      </w:r>
      <w:r w:rsidR="00316813" w:rsidRPr="00D70E81">
        <w:rPr>
          <w:sz w:val="24"/>
          <w:szCs w:val="24"/>
        </w:rPr>
        <w:t>These</w:t>
      </w:r>
      <w:r w:rsidR="00172AAD" w:rsidRPr="00D70E81">
        <w:rPr>
          <w:sz w:val="24"/>
          <w:szCs w:val="24"/>
        </w:rPr>
        <w:t xml:space="preserve"> GRP </w:t>
      </w:r>
      <w:r w:rsidR="00C54044" w:rsidRPr="00D70E81">
        <w:rPr>
          <w:sz w:val="24"/>
          <w:szCs w:val="24"/>
        </w:rPr>
        <w:t>p</w:t>
      </w:r>
      <w:r w:rsidR="00172AAD" w:rsidRPr="00D70E81">
        <w:rPr>
          <w:sz w:val="24"/>
          <w:szCs w:val="24"/>
        </w:rPr>
        <w:t xml:space="preserve">reformed </w:t>
      </w:r>
      <w:r w:rsidR="00FB57B5" w:rsidRPr="00D70E81">
        <w:rPr>
          <w:sz w:val="24"/>
          <w:szCs w:val="24"/>
        </w:rPr>
        <w:t>troughs</w:t>
      </w:r>
      <w:r w:rsidR="00172AAD" w:rsidRPr="00D70E81">
        <w:rPr>
          <w:sz w:val="24"/>
          <w:szCs w:val="24"/>
        </w:rPr>
        <w:t xml:space="preserve"> </w:t>
      </w:r>
      <w:r w:rsidR="00C54044" w:rsidRPr="00D70E81">
        <w:rPr>
          <w:sz w:val="24"/>
          <w:szCs w:val="24"/>
        </w:rPr>
        <w:t>were</w:t>
      </w:r>
      <w:r w:rsidR="00172AAD" w:rsidRPr="00D70E81">
        <w:rPr>
          <w:sz w:val="24"/>
          <w:szCs w:val="24"/>
        </w:rPr>
        <w:t xml:space="preserve"> </w:t>
      </w:r>
      <w:r w:rsidR="006C2594" w:rsidRPr="00D70E81">
        <w:rPr>
          <w:sz w:val="24"/>
          <w:szCs w:val="24"/>
        </w:rPr>
        <w:t xml:space="preserve">supplied </w:t>
      </w:r>
      <w:r w:rsidR="00002CFA" w:rsidRPr="00D70E81">
        <w:rPr>
          <w:sz w:val="24"/>
          <w:szCs w:val="24"/>
        </w:rPr>
        <w:t xml:space="preserve">with </w:t>
      </w:r>
      <w:r w:rsidR="00172AAD" w:rsidRPr="00D70E81">
        <w:rPr>
          <w:sz w:val="24"/>
          <w:szCs w:val="24"/>
        </w:rPr>
        <w:t xml:space="preserve">custom </w:t>
      </w:r>
      <w:r w:rsidR="006C2594" w:rsidRPr="00D70E81">
        <w:rPr>
          <w:sz w:val="24"/>
          <w:szCs w:val="24"/>
        </w:rPr>
        <w:t xml:space="preserve">fit </w:t>
      </w:r>
      <w:r w:rsidR="00172AAD" w:rsidRPr="00D70E81">
        <w:rPr>
          <w:sz w:val="24"/>
          <w:szCs w:val="24"/>
        </w:rPr>
        <w:t xml:space="preserve">Fibrelite </w:t>
      </w:r>
      <w:r w:rsidR="00002CFA" w:rsidRPr="00D70E81">
        <w:rPr>
          <w:sz w:val="24"/>
          <w:szCs w:val="24"/>
        </w:rPr>
        <w:t xml:space="preserve">bolt-down </w:t>
      </w:r>
      <w:r w:rsidR="00172AAD" w:rsidRPr="00D70E81">
        <w:rPr>
          <w:sz w:val="24"/>
          <w:szCs w:val="24"/>
        </w:rPr>
        <w:t>covers</w:t>
      </w:r>
      <w:r w:rsidR="00002CFA" w:rsidRPr="00D70E81">
        <w:rPr>
          <w:sz w:val="24"/>
          <w:szCs w:val="24"/>
        </w:rPr>
        <w:t xml:space="preserve">, </w:t>
      </w:r>
      <w:r w:rsidR="00172AAD" w:rsidRPr="00D70E81">
        <w:rPr>
          <w:sz w:val="24"/>
          <w:szCs w:val="24"/>
        </w:rPr>
        <w:t xml:space="preserve">for added security. </w:t>
      </w:r>
    </w:p>
    <w:p w14:paraId="238F0569" w14:textId="5C4D383F" w:rsidR="00614B0E" w:rsidRDefault="00614B0E" w:rsidP="00AB1C22">
      <w:pPr>
        <w:spacing w:before="160" w:after="0" w:line="480" w:lineRule="auto"/>
        <w:jc w:val="both"/>
        <w:rPr>
          <w:b/>
          <w:color w:val="006BA6"/>
          <w:sz w:val="24"/>
          <w:szCs w:val="24"/>
          <w:shd w:val="clear" w:color="auto" w:fill="FFFFFF"/>
        </w:rPr>
      </w:pPr>
    </w:p>
    <w:p w14:paraId="3427D4B1" w14:textId="2F74AF2C" w:rsidR="00172AAD" w:rsidRPr="0041597C" w:rsidRDefault="001B1784" w:rsidP="00AB1C22">
      <w:pPr>
        <w:spacing w:before="160" w:after="0" w:line="480" w:lineRule="auto"/>
        <w:jc w:val="both"/>
        <w:rPr>
          <w:b/>
          <w:color w:val="006BA6"/>
          <w:sz w:val="24"/>
          <w:szCs w:val="24"/>
          <w:shd w:val="clear" w:color="auto" w:fill="FFFFFF"/>
        </w:rPr>
      </w:pPr>
      <w:r w:rsidRPr="0041597C">
        <w:rPr>
          <w:b/>
          <w:color w:val="006BA6"/>
          <w:sz w:val="24"/>
          <w:szCs w:val="24"/>
          <w:shd w:val="clear" w:color="auto" w:fill="FFFFFF"/>
        </w:rPr>
        <w:t xml:space="preserve">Recent Installation: </w:t>
      </w:r>
      <w:r w:rsidR="00D242DC">
        <w:rPr>
          <w:b/>
          <w:color w:val="006BA6"/>
          <w:sz w:val="24"/>
          <w:szCs w:val="24"/>
          <w:shd w:val="clear" w:color="auto" w:fill="FFFFFF"/>
        </w:rPr>
        <w:t>Cruise Ship Terminal</w:t>
      </w:r>
      <w:r w:rsidRPr="0041597C">
        <w:rPr>
          <w:b/>
          <w:color w:val="006BA6"/>
          <w:sz w:val="24"/>
          <w:szCs w:val="24"/>
          <w:shd w:val="clear" w:color="auto" w:fill="FFFFFF"/>
        </w:rPr>
        <w:t>, UK</w:t>
      </w:r>
    </w:p>
    <w:p w14:paraId="01D9AE9D" w14:textId="6141016D" w:rsidR="0016314A" w:rsidRDefault="00D242DC" w:rsidP="001415EE">
      <w:pPr>
        <w:spacing w:line="480" w:lineRule="auto"/>
        <w:jc w:val="both"/>
        <w:rPr>
          <w:sz w:val="24"/>
          <w:szCs w:val="24"/>
        </w:rPr>
      </w:pPr>
      <w:r w:rsidRPr="004159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0EDB1B0" wp14:editId="7A714BBE">
                <wp:simplePos x="0" y="0"/>
                <wp:positionH relativeFrom="column">
                  <wp:posOffset>2240280</wp:posOffset>
                </wp:positionH>
                <wp:positionV relativeFrom="paragraph">
                  <wp:posOffset>2832735</wp:posOffset>
                </wp:positionV>
                <wp:extent cx="3641090" cy="73279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87DA3" w14:textId="677F8332" w:rsidR="009F316D" w:rsidRPr="009F316D" w:rsidRDefault="009F316D" w:rsidP="009F316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9F316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F900 (90-tonne) load rated GRP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Fibrelite </w:t>
                            </w:r>
                            <w:r w:rsidRPr="009F316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trench covers 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</w:t>
                            </w:r>
                            <w:r w:rsidRPr="009F316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precast concrete </w:t>
                            </w:r>
                            <w:r w:rsidR="00FB57B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troughs</w:t>
                            </w:r>
                            <w:r w:rsidRPr="009F316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/trenches at </w:t>
                            </w:r>
                            <w:r w:rsidR="00E32BE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</w:r>
                            <w:r w:rsidR="00D242D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 cruise ship terminal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B1B0" id="_x0000_s1030" type="#_x0000_t202" style="position:absolute;left:0;text-align:left;margin-left:176.4pt;margin-top:223.05pt;width:286.7pt;height:57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" stroked="f">
                <v:textbox>
                  <w:txbxContent>
                    <w:p w14:paraId="15387DA3" w14:textId="677F8332" w:rsidR="009F316D" w:rsidRPr="009F316D" w:rsidRDefault="009F316D" w:rsidP="009F316D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9F316D">
                        <w:rPr>
                          <w:i/>
                          <w:iCs/>
                          <w:sz w:val="24"/>
                          <w:szCs w:val="24"/>
                        </w:rPr>
                        <w:t xml:space="preserve">F900 (90-tonne) load rated GRP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Fibrelite </w:t>
                      </w:r>
                      <w:r w:rsidRPr="009F316D">
                        <w:rPr>
                          <w:i/>
                          <w:iCs/>
                          <w:sz w:val="24"/>
                          <w:szCs w:val="24"/>
                        </w:rPr>
                        <w:t xml:space="preserve">trench covers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</w:t>
                      </w:r>
                      <w:r w:rsidRPr="009F316D">
                        <w:rPr>
                          <w:i/>
                          <w:iCs/>
                          <w:sz w:val="24"/>
                          <w:szCs w:val="24"/>
                        </w:rPr>
                        <w:t xml:space="preserve"> precast concrete </w:t>
                      </w:r>
                      <w:r w:rsidR="00FB57B5">
                        <w:rPr>
                          <w:i/>
                          <w:iCs/>
                          <w:sz w:val="24"/>
                          <w:szCs w:val="24"/>
                        </w:rPr>
                        <w:t>troughs</w:t>
                      </w:r>
                      <w:r w:rsidRPr="009F316D">
                        <w:rPr>
                          <w:i/>
                          <w:iCs/>
                          <w:sz w:val="24"/>
                          <w:szCs w:val="24"/>
                        </w:rPr>
                        <w:t xml:space="preserve">/trenches at </w:t>
                      </w:r>
                      <w:r w:rsidR="00E32BE6">
                        <w:rPr>
                          <w:i/>
                          <w:iCs/>
                          <w:sz w:val="24"/>
                          <w:szCs w:val="24"/>
                        </w:rPr>
                        <w:br/>
                      </w:r>
                      <w:r w:rsidR="00D242DC">
                        <w:rPr>
                          <w:i/>
                          <w:iCs/>
                          <w:sz w:val="24"/>
                          <w:szCs w:val="24"/>
                        </w:rPr>
                        <w:t>a cruise ship terminal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56DD"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D7FF1A2" wp14:editId="6F7E9A3E">
            <wp:simplePos x="0" y="0"/>
            <wp:positionH relativeFrom="column">
              <wp:posOffset>2240280</wp:posOffset>
            </wp:positionH>
            <wp:positionV relativeFrom="paragraph">
              <wp:posOffset>706755</wp:posOffset>
            </wp:positionV>
            <wp:extent cx="3640455" cy="20478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B1B" w:rsidRPr="0041597C">
        <w:rPr>
          <w:sz w:val="24"/>
          <w:szCs w:val="24"/>
        </w:rPr>
        <w:t>Fibrelite</w:t>
      </w:r>
      <w:r w:rsidR="00172AAD" w:rsidRPr="0041597C">
        <w:rPr>
          <w:sz w:val="24"/>
          <w:szCs w:val="24"/>
        </w:rPr>
        <w:t xml:space="preserve"> </w:t>
      </w:r>
      <w:r w:rsidR="00C54044" w:rsidRPr="0041597C">
        <w:rPr>
          <w:sz w:val="24"/>
          <w:szCs w:val="24"/>
        </w:rPr>
        <w:t xml:space="preserve">custom </w:t>
      </w:r>
      <w:r w:rsidR="00316813" w:rsidRPr="0041597C">
        <w:rPr>
          <w:sz w:val="24"/>
          <w:szCs w:val="24"/>
        </w:rPr>
        <w:t>engineered</w:t>
      </w:r>
      <w:r w:rsidR="00C54044" w:rsidRPr="0041597C">
        <w:rPr>
          <w:sz w:val="24"/>
          <w:szCs w:val="24"/>
        </w:rPr>
        <w:t xml:space="preserve"> and </w:t>
      </w:r>
      <w:r w:rsidR="00316813" w:rsidRPr="0041597C">
        <w:rPr>
          <w:sz w:val="24"/>
          <w:szCs w:val="24"/>
        </w:rPr>
        <w:t>manufactured</w:t>
      </w:r>
      <w:r w:rsidR="00172AAD" w:rsidRPr="0041597C">
        <w:rPr>
          <w:sz w:val="24"/>
          <w:szCs w:val="24"/>
        </w:rPr>
        <w:t xml:space="preserve"> </w:t>
      </w:r>
      <w:r w:rsidR="00C54044" w:rsidRPr="0041597C">
        <w:rPr>
          <w:sz w:val="24"/>
          <w:szCs w:val="24"/>
        </w:rPr>
        <w:t xml:space="preserve">500 metres of </w:t>
      </w:r>
      <w:r w:rsidR="00172AAD" w:rsidRPr="0041597C">
        <w:rPr>
          <w:sz w:val="24"/>
          <w:szCs w:val="24"/>
        </w:rPr>
        <w:t xml:space="preserve">F900 </w:t>
      </w:r>
      <w:r w:rsidR="00E16C11" w:rsidRPr="0041597C">
        <w:rPr>
          <w:sz w:val="24"/>
          <w:szCs w:val="24"/>
        </w:rPr>
        <w:t xml:space="preserve">(90-tonne) </w:t>
      </w:r>
      <w:r w:rsidR="00172AAD" w:rsidRPr="0041597C">
        <w:rPr>
          <w:sz w:val="24"/>
          <w:szCs w:val="24"/>
        </w:rPr>
        <w:t xml:space="preserve">load rated GRP </w:t>
      </w:r>
      <w:r w:rsidR="00B01421">
        <w:rPr>
          <w:sz w:val="24"/>
          <w:szCs w:val="24"/>
        </w:rPr>
        <w:t>trough</w:t>
      </w:r>
      <w:r w:rsidR="00172AAD" w:rsidRPr="0041597C">
        <w:rPr>
          <w:sz w:val="24"/>
          <w:szCs w:val="24"/>
        </w:rPr>
        <w:t xml:space="preserve"> covers to </w:t>
      </w:r>
      <w:r w:rsidR="00C54044" w:rsidRPr="0041597C">
        <w:rPr>
          <w:sz w:val="24"/>
          <w:szCs w:val="24"/>
        </w:rPr>
        <w:t>fit</w:t>
      </w:r>
      <w:r w:rsidR="00172AAD" w:rsidRPr="0041597C">
        <w:rPr>
          <w:sz w:val="24"/>
          <w:szCs w:val="24"/>
        </w:rPr>
        <w:t xml:space="preserve"> precast concrete </w:t>
      </w:r>
      <w:r w:rsidR="00FB57B5">
        <w:rPr>
          <w:sz w:val="24"/>
          <w:szCs w:val="24"/>
        </w:rPr>
        <w:t>troughs</w:t>
      </w:r>
      <w:r w:rsidR="00172AAD" w:rsidRPr="0041597C">
        <w:rPr>
          <w:sz w:val="24"/>
          <w:szCs w:val="24"/>
        </w:rPr>
        <w:t xml:space="preserve"> </w:t>
      </w:r>
      <w:r w:rsidR="001B1784" w:rsidRPr="0041597C">
        <w:rPr>
          <w:sz w:val="24"/>
          <w:szCs w:val="24"/>
        </w:rPr>
        <w:t>at</w:t>
      </w:r>
      <w:r w:rsidR="00172AAD" w:rsidRPr="0041597C">
        <w:rPr>
          <w:sz w:val="24"/>
          <w:szCs w:val="24"/>
        </w:rPr>
        <w:t xml:space="preserve"> </w:t>
      </w:r>
      <w:r>
        <w:rPr>
          <w:sz w:val="24"/>
          <w:szCs w:val="24"/>
        </w:rPr>
        <w:t>a UK cruise ship terminal</w:t>
      </w:r>
      <w:r w:rsidR="00172AAD" w:rsidRPr="0041597C">
        <w:rPr>
          <w:sz w:val="24"/>
          <w:szCs w:val="24"/>
        </w:rPr>
        <w:t xml:space="preserve">. </w:t>
      </w:r>
      <w:r w:rsidR="00E1072A" w:rsidRPr="00D70E81">
        <w:rPr>
          <w:sz w:val="24"/>
          <w:szCs w:val="24"/>
        </w:rPr>
        <w:t xml:space="preserve">The </w:t>
      </w:r>
      <w:r w:rsidR="006D6DFE">
        <w:rPr>
          <w:sz w:val="24"/>
          <w:szCs w:val="24"/>
        </w:rPr>
        <w:t>s</w:t>
      </w:r>
      <w:r w:rsidR="00E1072A" w:rsidRPr="00D70E81">
        <w:rPr>
          <w:sz w:val="24"/>
          <w:szCs w:val="24"/>
        </w:rPr>
        <w:t>tepped c</w:t>
      </w:r>
      <w:r w:rsidR="00D76D82" w:rsidRPr="00D70E81">
        <w:rPr>
          <w:sz w:val="24"/>
          <w:szCs w:val="24"/>
        </w:rPr>
        <w:t xml:space="preserve">overs were </w:t>
      </w:r>
      <w:r w:rsidR="00B76AB6" w:rsidRPr="00D70E81">
        <w:rPr>
          <w:sz w:val="24"/>
          <w:szCs w:val="24"/>
        </w:rPr>
        <w:t xml:space="preserve">supplied </w:t>
      </w:r>
      <w:r w:rsidR="00D76D82" w:rsidRPr="00D70E81">
        <w:rPr>
          <w:sz w:val="24"/>
          <w:szCs w:val="24"/>
        </w:rPr>
        <w:t xml:space="preserve">in </w:t>
      </w:r>
      <w:r w:rsidR="00E1072A" w:rsidRPr="00D70E81">
        <w:rPr>
          <w:sz w:val="24"/>
          <w:szCs w:val="24"/>
        </w:rPr>
        <w:t xml:space="preserve">a number of </w:t>
      </w:r>
      <w:r w:rsidR="00D76D82" w:rsidRPr="00D70E81">
        <w:rPr>
          <w:sz w:val="24"/>
          <w:szCs w:val="24"/>
        </w:rPr>
        <w:t>custom</w:t>
      </w:r>
      <w:r w:rsidR="00FE5950" w:rsidRPr="00D70E81">
        <w:rPr>
          <w:sz w:val="24"/>
          <w:szCs w:val="24"/>
        </w:rPr>
        <w:t>i</w:t>
      </w:r>
      <w:r w:rsidR="00347A4F" w:rsidRPr="00D70E81">
        <w:rPr>
          <w:sz w:val="24"/>
          <w:szCs w:val="24"/>
        </w:rPr>
        <w:t>s</w:t>
      </w:r>
      <w:r w:rsidR="00FE5950" w:rsidRPr="00D70E81">
        <w:rPr>
          <w:sz w:val="24"/>
          <w:szCs w:val="24"/>
        </w:rPr>
        <w:t xml:space="preserve">ed </w:t>
      </w:r>
      <w:r w:rsidR="00D76D82" w:rsidRPr="00D70E81">
        <w:rPr>
          <w:sz w:val="24"/>
          <w:szCs w:val="24"/>
        </w:rPr>
        <w:t xml:space="preserve">sizes to </w:t>
      </w:r>
      <w:r w:rsidR="006100A2" w:rsidRPr="00D70E81">
        <w:rPr>
          <w:sz w:val="24"/>
          <w:szCs w:val="24"/>
        </w:rPr>
        <w:t xml:space="preserve">fit the </w:t>
      </w:r>
      <w:r w:rsidR="00B01421">
        <w:rPr>
          <w:sz w:val="24"/>
          <w:szCs w:val="24"/>
        </w:rPr>
        <w:t>trough</w:t>
      </w:r>
      <w:r w:rsidR="00E1072A" w:rsidRPr="00D70E81">
        <w:rPr>
          <w:sz w:val="24"/>
          <w:szCs w:val="24"/>
        </w:rPr>
        <w:t xml:space="preserve"> configuration.</w:t>
      </w:r>
      <w:r w:rsidR="002D5841" w:rsidRPr="00D70E81">
        <w:rPr>
          <w:sz w:val="24"/>
          <w:szCs w:val="24"/>
        </w:rPr>
        <w:t xml:space="preserve"> The </w:t>
      </w:r>
      <w:r w:rsidR="00B76AB6" w:rsidRPr="00D70E81">
        <w:rPr>
          <w:sz w:val="24"/>
          <w:szCs w:val="24"/>
        </w:rPr>
        <w:t xml:space="preserve">F900 load rated </w:t>
      </w:r>
      <w:r w:rsidR="002D5841" w:rsidRPr="00D70E81">
        <w:rPr>
          <w:sz w:val="24"/>
          <w:szCs w:val="24"/>
        </w:rPr>
        <w:t>cover</w:t>
      </w:r>
      <w:r w:rsidR="00B76AB6" w:rsidRPr="00D70E81">
        <w:rPr>
          <w:sz w:val="24"/>
          <w:szCs w:val="24"/>
        </w:rPr>
        <w:t>s</w:t>
      </w:r>
      <w:r w:rsidR="002D5841" w:rsidRPr="00D70E81">
        <w:rPr>
          <w:sz w:val="24"/>
          <w:szCs w:val="24"/>
        </w:rPr>
        <w:t xml:space="preserve"> were stepped to reduce the unit weight </w:t>
      </w:r>
      <w:r w:rsidR="00B76AB6" w:rsidRPr="00D70E81">
        <w:rPr>
          <w:sz w:val="24"/>
          <w:szCs w:val="24"/>
        </w:rPr>
        <w:t xml:space="preserve">in compliance with the </w:t>
      </w:r>
      <w:r w:rsidR="00172AAD" w:rsidRPr="00D70E81">
        <w:rPr>
          <w:sz w:val="24"/>
          <w:szCs w:val="24"/>
        </w:rPr>
        <w:t>customer</w:t>
      </w:r>
      <w:r w:rsidR="00B76AB6" w:rsidRPr="00D70E81">
        <w:rPr>
          <w:sz w:val="24"/>
          <w:szCs w:val="24"/>
        </w:rPr>
        <w:t>’s</w:t>
      </w:r>
      <w:r w:rsidR="00172AAD" w:rsidRPr="00D70E81">
        <w:rPr>
          <w:sz w:val="24"/>
          <w:szCs w:val="24"/>
        </w:rPr>
        <w:t xml:space="preserve"> specified </w:t>
      </w:r>
      <w:r w:rsidR="00FE5950" w:rsidRPr="00D70E81">
        <w:rPr>
          <w:sz w:val="24"/>
          <w:szCs w:val="24"/>
        </w:rPr>
        <w:t xml:space="preserve">manual handling </w:t>
      </w:r>
      <w:r w:rsidR="00172AAD" w:rsidRPr="00D70E81">
        <w:rPr>
          <w:sz w:val="24"/>
          <w:szCs w:val="24"/>
        </w:rPr>
        <w:t>limit</w:t>
      </w:r>
      <w:r w:rsidR="00FE5950" w:rsidRPr="00D70E81">
        <w:rPr>
          <w:sz w:val="24"/>
          <w:szCs w:val="24"/>
        </w:rPr>
        <w:t>.</w:t>
      </w:r>
      <w:bookmarkEnd w:id="4"/>
    </w:p>
    <w:p w14:paraId="15E0ABC2" w14:textId="515A671C" w:rsidR="003D3C47" w:rsidRDefault="003D3C47" w:rsidP="001415EE">
      <w:pPr>
        <w:spacing w:line="480" w:lineRule="auto"/>
        <w:jc w:val="both"/>
        <w:rPr>
          <w:sz w:val="24"/>
          <w:szCs w:val="24"/>
        </w:rPr>
      </w:pPr>
    </w:p>
    <w:p w14:paraId="14326E8C" w14:textId="7CB740D0" w:rsidR="003D3C47" w:rsidRDefault="003D3C47" w:rsidP="001415EE">
      <w:pPr>
        <w:spacing w:line="48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 more information visit the Fibrelite website:</w:t>
      </w:r>
      <w:r w:rsidR="00A74BEA">
        <w:rPr>
          <w:b/>
          <w:bCs/>
          <w:sz w:val="24"/>
          <w:szCs w:val="24"/>
        </w:rPr>
        <w:t xml:space="preserve"> </w:t>
      </w:r>
      <w:hyperlink r:id="rId16" w:history="1">
        <w:r w:rsidR="00A74BEA" w:rsidRPr="003F421A">
          <w:rPr>
            <w:rStyle w:val="Hyperlink"/>
            <w:b/>
            <w:bCs/>
            <w:sz w:val="24"/>
            <w:szCs w:val="24"/>
          </w:rPr>
          <w:t>https://www.fibrelite.com/precast-concrete-trench-covers/</w:t>
        </w:r>
      </w:hyperlink>
      <w:r w:rsidR="00A74BEA">
        <w:rPr>
          <w:b/>
          <w:bCs/>
          <w:sz w:val="24"/>
          <w:szCs w:val="24"/>
        </w:rPr>
        <w:t xml:space="preserve"> </w:t>
      </w:r>
    </w:p>
    <w:p w14:paraId="1D3E70DD" w14:textId="77777777" w:rsidR="00A74BEA" w:rsidRPr="003D3C47" w:rsidRDefault="00A74BEA" w:rsidP="001415EE">
      <w:pPr>
        <w:spacing w:line="480" w:lineRule="auto"/>
        <w:jc w:val="both"/>
        <w:rPr>
          <w:b/>
          <w:bCs/>
          <w:sz w:val="24"/>
          <w:szCs w:val="24"/>
        </w:rPr>
      </w:pPr>
    </w:p>
    <w:p w14:paraId="54E82A91" w14:textId="3B370B3D" w:rsidR="0066578A" w:rsidRDefault="00445A69" w:rsidP="00AB1C22">
      <w:pPr>
        <w:spacing w:before="160" w:after="0" w:line="480" w:lineRule="auto"/>
        <w:jc w:val="both"/>
        <w:rPr>
          <w:rFonts w:cs="Calibri"/>
          <w:b/>
          <w:sz w:val="24"/>
          <w:szCs w:val="24"/>
        </w:rPr>
      </w:pPr>
      <w:r w:rsidRPr="0041597C">
        <w:rPr>
          <w:rFonts w:cs="Calibri"/>
          <w:b/>
          <w:sz w:val="24"/>
          <w:szCs w:val="24"/>
        </w:rPr>
        <w:t>ENDS</w:t>
      </w:r>
    </w:p>
    <w:p w14:paraId="575166FF" w14:textId="58A386D4" w:rsidR="00CD44EE" w:rsidRDefault="00CD44EE" w:rsidP="00AB1C22">
      <w:pPr>
        <w:spacing w:before="160" w:after="0" w:line="480" w:lineRule="auto"/>
        <w:jc w:val="both"/>
        <w:rPr>
          <w:rFonts w:cs="Calibri"/>
          <w:b/>
          <w:sz w:val="24"/>
          <w:szCs w:val="24"/>
        </w:rPr>
      </w:pPr>
    </w:p>
    <w:p w14:paraId="195A24F9" w14:textId="77777777" w:rsidR="00AF47CC" w:rsidRPr="0041597C" w:rsidRDefault="00AF47CC" w:rsidP="00AB1C22">
      <w:pPr>
        <w:spacing w:before="160" w:after="0" w:line="480" w:lineRule="auto"/>
        <w:jc w:val="both"/>
        <w:rPr>
          <w:rFonts w:cs="Calibri"/>
          <w:b/>
          <w:color w:val="006BA6"/>
          <w:sz w:val="24"/>
          <w:szCs w:val="24"/>
          <w:u w:val="single"/>
        </w:rPr>
      </w:pPr>
      <w:r w:rsidRPr="0041597C">
        <w:rPr>
          <w:rFonts w:cs="Calibri"/>
          <w:b/>
          <w:color w:val="006BA6"/>
          <w:sz w:val="24"/>
          <w:szCs w:val="24"/>
          <w:u w:val="single"/>
        </w:rPr>
        <w:t>Notes for Editor:</w:t>
      </w:r>
    </w:p>
    <w:p w14:paraId="32492918" w14:textId="77777777" w:rsidR="00AF47CC" w:rsidRPr="00EA3ED5" w:rsidRDefault="00AF47CC" w:rsidP="00AB1C22">
      <w:pPr>
        <w:spacing w:before="160" w:after="0" w:line="480" w:lineRule="auto"/>
        <w:jc w:val="both"/>
        <w:rPr>
          <w:sz w:val="24"/>
          <w:szCs w:val="24"/>
        </w:rPr>
      </w:pPr>
      <w:r w:rsidRPr="0041597C">
        <w:rPr>
          <w:sz w:val="24"/>
          <w:szCs w:val="24"/>
        </w:rPr>
        <w:lastRenderedPageBreak/>
        <w:t xml:space="preserve">Full quality images available on </w:t>
      </w:r>
      <w:hyperlink r:id="rId17" w:history="1">
        <w:r w:rsidRPr="0041597C">
          <w:rPr>
            <w:rStyle w:val="Hyperlink"/>
            <w:sz w:val="24"/>
            <w:szCs w:val="24"/>
          </w:rPr>
          <w:t>OPW’s MyNewsDesk here</w:t>
        </w:r>
      </w:hyperlink>
    </w:p>
    <w:p w14:paraId="2044DBC3" w14:textId="77777777" w:rsidR="005B1F9C" w:rsidRPr="0041597C" w:rsidRDefault="005B1F9C" w:rsidP="00AB1C22">
      <w:pPr>
        <w:spacing w:before="160" w:after="0" w:line="480" w:lineRule="auto"/>
        <w:jc w:val="both"/>
        <w:rPr>
          <w:b/>
          <w:color w:val="006BA6"/>
          <w:sz w:val="24"/>
          <w:szCs w:val="24"/>
          <w:shd w:val="clear" w:color="auto" w:fill="FFFFFF"/>
        </w:rPr>
      </w:pPr>
      <w:r w:rsidRPr="0041597C">
        <w:rPr>
          <w:b/>
          <w:color w:val="006BA6"/>
          <w:sz w:val="24"/>
          <w:szCs w:val="24"/>
          <w:shd w:val="clear" w:color="auto" w:fill="FFFFFF"/>
        </w:rPr>
        <w:t>About Fibrelite</w:t>
      </w:r>
    </w:p>
    <w:p w14:paraId="0CAF8D01" w14:textId="24875206" w:rsidR="005B1F9C" w:rsidRPr="0041597C" w:rsidRDefault="005B1F9C" w:rsidP="00AB1C22">
      <w:pPr>
        <w:spacing w:before="160" w:line="480" w:lineRule="auto"/>
        <w:jc w:val="both"/>
        <w:rPr>
          <w:bCs/>
          <w:sz w:val="24"/>
          <w:szCs w:val="24"/>
        </w:rPr>
      </w:pPr>
      <w:r w:rsidRPr="0041597C">
        <w:rPr>
          <w:sz w:val="24"/>
          <w:szCs w:val="24"/>
          <w:shd w:val="clear" w:color="auto" w:fill="FFFFFF"/>
        </w:rPr>
        <w:t xml:space="preserve">Fibrelite is a global manufacturer of </w:t>
      </w:r>
      <w:r w:rsidR="00316813" w:rsidRPr="0041597C">
        <w:rPr>
          <w:sz w:val="24"/>
          <w:szCs w:val="24"/>
          <w:shd w:val="clear" w:color="auto" w:fill="FFFFFF"/>
        </w:rPr>
        <w:t>highly engineered</w:t>
      </w:r>
      <w:r w:rsidRPr="0041597C">
        <w:rPr>
          <w:sz w:val="24"/>
          <w:szCs w:val="24"/>
          <w:shd w:val="clear" w:color="auto" w:fill="FFFFFF"/>
        </w:rPr>
        <w:t xml:space="preserve"> glass reinforced plastic (GRP) composite </w:t>
      </w:r>
      <w:r w:rsidR="00B802DB" w:rsidRPr="0041597C">
        <w:rPr>
          <w:sz w:val="24"/>
          <w:szCs w:val="24"/>
          <w:shd w:val="clear" w:color="auto" w:fill="FFFFFF"/>
        </w:rPr>
        <w:t xml:space="preserve">manhole and </w:t>
      </w:r>
      <w:r w:rsidR="00B01421">
        <w:rPr>
          <w:sz w:val="24"/>
          <w:szCs w:val="24"/>
          <w:shd w:val="clear" w:color="auto" w:fill="FFFFFF"/>
        </w:rPr>
        <w:t>trough/trench</w:t>
      </w:r>
      <w:r w:rsidR="00B802DB" w:rsidRPr="0041597C">
        <w:rPr>
          <w:sz w:val="24"/>
          <w:szCs w:val="24"/>
          <w:shd w:val="clear" w:color="auto" w:fill="FFFFFF"/>
        </w:rPr>
        <w:t xml:space="preserve"> </w:t>
      </w:r>
      <w:r w:rsidRPr="0041597C">
        <w:rPr>
          <w:sz w:val="24"/>
          <w:szCs w:val="24"/>
          <w:shd w:val="clear" w:color="auto" w:fill="FFFFFF"/>
        </w:rPr>
        <w:t xml:space="preserve">access covers capable of taking up to 90-tonne loads while still being light enough to be </w:t>
      </w:r>
      <w:r w:rsidR="00401AAB" w:rsidRPr="0041597C">
        <w:rPr>
          <w:sz w:val="24"/>
          <w:szCs w:val="24"/>
          <w:shd w:val="clear" w:color="auto" w:fill="FFFFFF"/>
        </w:rPr>
        <w:t>removed manually using Fibrelite’s ergonomically designed lifting handles</w:t>
      </w:r>
      <w:r w:rsidRPr="0041597C">
        <w:rPr>
          <w:sz w:val="24"/>
          <w:szCs w:val="24"/>
          <w:shd w:val="clear" w:color="auto" w:fill="FFFFFF"/>
        </w:rPr>
        <w:t xml:space="preserve">. The company is renowned for its high-quality technical support and service.  </w:t>
      </w:r>
    </w:p>
    <w:p w14:paraId="1076DA7C" w14:textId="2F413532" w:rsidR="005B1F9C" w:rsidRDefault="005B1F9C" w:rsidP="00AB1C22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  <w:r w:rsidRPr="0041597C">
        <w:rPr>
          <w:sz w:val="24"/>
          <w:szCs w:val="24"/>
          <w:shd w:val="clear" w:color="auto" w:fill="FFFFFF"/>
        </w:rPr>
        <w:t xml:space="preserve">Initially developed 40 years ago, </w:t>
      </w:r>
      <w:r w:rsidRPr="0041597C">
        <w:rPr>
          <w:bCs/>
          <w:sz w:val="24"/>
          <w:szCs w:val="24"/>
        </w:rPr>
        <w:t xml:space="preserve">Fibrelite remains the composite cover of choice for projects the world over, from </w:t>
      </w:r>
      <w:r w:rsidR="00AA7665" w:rsidRPr="0041597C">
        <w:rPr>
          <w:bCs/>
          <w:sz w:val="24"/>
          <w:szCs w:val="24"/>
        </w:rPr>
        <w:t>data centres and high-tech manufacturing facilities to infrastructure, transport</w:t>
      </w:r>
      <w:r w:rsidR="00BF5A2B" w:rsidRPr="0041597C">
        <w:rPr>
          <w:bCs/>
          <w:sz w:val="24"/>
          <w:szCs w:val="24"/>
        </w:rPr>
        <w:t xml:space="preserve"> and </w:t>
      </w:r>
      <w:r w:rsidR="00AA7665" w:rsidRPr="0041597C">
        <w:rPr>
          <w:bCs/>
          <w:sz w:val="24"/>
          <w:szCs w:val="24"/>
        </w:rPr>
        <w:t>stadia</w:t>
      </w:r>
      <w:r w:rsidRPr="0041597C">
        <w:rPr>
          <w:bCs/>
          <w:sz w:val="24"/>
          <w:szCs w:val="24"/>
        </w:rPr>
        <w:t xml:space="preserve">, </w:t>
      </w:r>
      <w:r w:rsidRPr="0041597C">
        <w:rPr>
          <w:sz w:val="24"/>
          <w:szCs w:val="24"/>
          <w:shd w:val="clear" w:color="auto" w:fill="FFFFFF"/>
        </w:rPr>
        <w:t xml:space="preserve">and is </w:t>
      </w:r>
      <w:r w:rsidR="00647F55" w:rsidRPr="0041597C">
        <w:rPr>
          <w:sz w:val="24"/>
          <w:szCs w:val="24"/>
          <w:shd w:val="clear" w:color="auto" w:fill="FFFFFF"/>
        </w:rPr>
        <w:t>the</w:t>
      </w:r>
      <w:r w:rsidRPr="0041597C">
        <w:rPr>
          <w:sz w:val="24"/>
          <w:szCs w:val="24"/>
          <w:shd w:val="clear" w:color="auto" w:fill="FFFFFF"/>
        </w:rPr>
        <w:t xml:space="preserve"> industry standard for petrol station forecourts. Fibrelite covers are increasingly specified for both new</w:t>
      </w:r>
      <w:r w:rsidR="00BF5A2B" w:rsidRPr="0041597C">
        <w:rPr>
          <w:sz w:val="24"/>
          <w:szCs w:val="24"/>
          <w:shd w:val="clear" w:color="auto" w:fill="FFFFFF"/>
        </w:rPr>
        <w:t xml:space="preserve"> build</w:t>
      </w:r>
      <w:r w:rsidRPr="0041597C">
        <w:rPr>
          <w:sz w:val="24"/>
          <w:szCs w:val="24"/>
          <w:shd w:val="clear" w:color="auto" w:fill="FFFFFF"/>
        </w:rPr>
        <w:t xml:space="preserve"> and retrofit </w:t>
      </w:r>
      <w:r w:rsidR="00C54044" w:rsidRPr="0041597C">
        <w:rPr>
          <w:sz w:val="24"/>
          <w:szCs w:val="24"/>
          <w:shd w:val="clear" w:color="auto" w:fill="FFFFFF"/>
        </w:rPr>
        <w:t>projects</w:t>
      </w:r>
      <w:r w:rsidRPr="0041597C">
        <w:rPr>
          <w:sz w:val="24"/>
          <w:szCs w:val="24"/>
          <w:shd w:val="clear" w:color="auto" w:fill="FFFFFF"/>
        </w:rPr>
        <w:t xml:space="preserve"> across a variety of industries in more than 80 countries. To find out more, please visit </w:t>
      </w:r>
      <w:hyperlink r:id="rId18" w:history="1">
        <w:r w:rsidRPr="0041597C">
          <w:rPr>
            <w:rStyle w:val="Hyperlink"/>
            <w:sz w:val="24"/>
            <w:szCs w:val="24"/>
            <w:shd w:val="clear" w:color="auto" w:fill="FFFFFF"/>
          </w:rPr>
          <w:t>www.fibrelite.com</w:t>
        </w:r>
      </w:hyperlink>
    </w:p>
    <w:p w14:paraId="73A29B79" w14:textId="513E986A" w:rsidR="006B007C" w:rsidRDefault="006B007C" w:rsidP="008F63F5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</w:p>
    <w:p w14:paraId="696A0A99" w14:textId="0DFDF6AA" w:rsidR="00B01421" w:rsidRDefault="00B01421" w:rsidP="008F63F5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</w:p>
    <w:p w14:paraId="62EC9AD1" w14:textId="77777777" w:rsidR="00AB1C22" w:rsidRDefault="00AB1C22" w:rsidP="008F63F5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</w:p>
    <w:p w14:paraId="4E82F547" w14:textId="4D9091A6" w:rsidR="00B01421" w:rsidRDefault="00B01421" w:rsidP="008F63F5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</w:p>
    <w:p w14:paraId="3E3064F9" w14:textId="77777777" w:rsidR="00E64C90" w:rsidRDefault="00E64C90" w:rsidP="008F63F5">
      <w:pPr>
        <w:spacing w:before="160" w:line="480" w:lineRule="auto"/>
        <w:jc w:val="both"/>
        <w:rPr>
          <w:rStyle w:val="Hyperlink"/>
          <w:sz w:val="24"/>
          <w:szCs w:val="24"/>
          <w:shd w:val="clear" w:color="auto" w:fill="FFFFFF"/>
        </w:rPr>
      </w:pPr>
    </w:p>
    <w:p w14:paraId="325E0D2F" w14:textId="77777777" w:rsidR="00AF47CC" w:rsidRPr="001550D3" w:rsidRDefault="00AF47CC" w:rsidP="008F63F5">
      <w:pPr>
        <w:spacing w:before="160" w:after="0" w:line="480" w:lineRule="auto"/>
        <w:jc w:val="both"/>
        <w:rPr>
          <w:sz w:val="24"/>
          <w:szCs w:val="24"/>
        </w:rPr>
      </w:pPr>
    </w:p>
    <w:sectPr w:rsidR="00AF47CC" w:rsidRPr="001550D3" w:rsidSect="0098392B">
      <w:headerReference w:type="default" r:id="rId19"/>
      <w:footerReference w:type="default" r:id="rId2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99673" w14:textId="77777777" w:rsidR="004C4454" w:rsidRDefault="004C4454" w:rsidP="00445A69">
      <w:pPr>
        <w:spacing w:after="0" w:line="240" w:lineRule="auto"/>
      </w:pPr>
      <w:r>
        <w:separator/>
      </w:r>
    </w:p>
  </w:endnote>
  <w:endnote w:type="continuationSeparator" w:id="0">
    <w:p w14:paraId="1175741B" w14:textId="77777777" w:rsidR="004C4454" w:rsidRDefault="004C4454" w:rsidP="00445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2BF1" w14:textId="77777777" w:rsidR="00C54044" w:rsidRDefault="00C54044" w:rsidP="00E8572B">
    <w:pPr>
      <w:pStyle w:val="Footer"/>
      <w:jc w:val="right"/>
      <w:rPr>
        <w:color w:val="595959" w:themeColor="text1" w:themeTint="A6"/>
      </w:rPr>
    </w:pPr>
    <w:r>
      <w:rPr>
        <w:color w:val="595959" w:themeColor="text1" w:themeTint="A6"/>
      </w:rPr>
      <w:t xml:space="preserve">Page </w:t>
    </w:r>
    <w:sdt>
      <w:sdtPr>
        <w:rPr>
          <w:noProof/>
          <w:color w:val="595959" w:themeColor="text1" w:themeTint="A6"/>
        </w:rPr>
        <w:id w:val="2044242911"/>
        <w:docPartObj>
          <w:docPartGallery w:val="Page Numbers (Bottom of Page)"/>
          <w:docPartUnique/>
        </w:docPartObj>
      </w:sdtPr>
      <w:sdtEndPr/>
      <w:sdtContent>
        <w:r>
          <w:rPr>
            <w:color w:val="595959" w:themeColor="text1" w:themeTint="A6"/>
          </w:rPr>
          <w:fldChar w:fldCharType="begin"/>
        </w:r>
        <w:r>
          <w:rPr>
            <w:color w:val="595959" w:themeColor="text1" w:themeTint="A6"/>
          </w:rPr>
          <w:instrText xml:space="preserve"> PAGE   \* MERGEFORMAT </w:instrText>
        </w:r>
        <w:r>
          <w:rPr>
            <w:color w:val="595959" w:themeColor="text1" w:themeTint="A6"/>
          </w:rPr>
          <w:fldChar w:fldCharType="separate"/>
        </w:r>
        <w:r>
          <w:rPr>
            <w:color w:val="595959" w:themeColor="text1" w:themeTint="A6"/>
          </w:rPr>
          <w:t>1</w:t>
        </w:r>
        <w:r>
          <w:rPr>
            <w:noProof/>
            <w:color w:val="595959" w:themeColor="text1" w:themeTint="A6"/>
          </w:rPr>
          <w:fldChar w:fldCharType="end"/>
        </w:r>
        <w:r>
          <w:rPr>
            <w:noProof/>
            <w:color w:val="595959" w:themeColor="text1" w:themeTint="A6"/>
          </w:rPr>
          <w:t xml:space="preserve"> of </w:t>
        </w:r>
        <w:r>
          <w:rPr>
            <w:noProof/>
            <w:color w:val="595959" w:themeColor="text1" w:themeTint="A6"/>
          </w:rPr>
          <w:fldChar w:fldCharType="begin"/>
        </w:r>
        <w:r>
          <w:rPr>
            <w:noProof/>
            <w:color w:val="595959" w:themeColor="text1" w:themeTint="A6"/>
          </w:rPr>
          <w:instrText xml:space="preserve"> NUMPAGES   \* MERGEFORMAT </w:instrText>
        </w:r>
        <w:r>
          <w:rPr>
            <w:noProof/>
            <w:color w:val="595959" w:themeColor="text1" w:themeTint="A6"/>
          </w:rPr>
          <w:fldChar w:fldCharType="separate"/>
        </w:r>
        <w:r>
          <w:rPr>
            <w:noProof/>
            <w:color w:val="595959" w:themeColor="text1" w:themeTint="A6"/>
          </w:rPr>
          <w:t>4</w:t>
        </w:r>
        <w:r>
          <w:rPr>
            <w:noProof/>
            <w:color w:val="595959" w:themeColor="text1" w:themeTint="A6"/>
          </w:rPr>
          <w:fldChar w:fldCharType="end"/>
        </w:r>
      </w:sdtContent>
    </w:sdt>
  </w:p>
  <w:p w14:paraId="187C2A29" w14:textId="541533BC" w:rsidR="00C54044" w:rsidRDefault="00C54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CF3C0" w14:textId="77777777" w:rsidR="004C4454" w:rsidRDefault="004C4454" w:rsidP="00445A69">
      <w:pPr>
        <w:spacing w:after="0" w:line="240" w:lineRule="auto"/>
      </w:pPr>
      <w:r>
        <w:separator/>
      </w:r>
    </w:p>
  </w:footnote>
  <w:footnote w:type="continuationSeparator" w:id="0">
    <w:p w14:paraId="1D4526C1" w14:textId="77777777" w:rsidR="004C4454" w:rsidRDefault="004C4454" w:rsidP="00445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CC89" w14:textId="77777777" w:rsidR="00C54044" w:rsidRPr="008D6801" w:rsidRDefault="00C54044" w:rsidP="00D75A37">
    <w:pPr>
      <w:pStyle w:val="NoSpacing"/>
      <w:jc w:val="both"/>
      <w:rPr>
        <w:b/>
        <w:i/>
        <w:sz w:val="24"/>
        <w:szCs w:val="24"/>
      </w:rPr>
    </w:pPr>
    <w:r w:rsidRPr="008D6801">
      <w:rPr>
        <w:b/>
        <w:i/>
        <w:sz w:val="24"/>
        <w:szCs w:val="24"/>
      </w:rPr>
      <w:t xml:space="preserve">Press Release </w:t>
    </w:r>
  </w:p>
  <w:p w14:paraId="1D233F4A" w14:textId="0D1AAB33" w:rsidR="00C54044" w:rsidRPr="008D6801" w:rsidRDefault="00C54044" w:rsidP="00D75A37">
    <w:pPr>
      <w:pStyle w:val="NoSpacing"/>
      <w:jc w:val="both"/>
      <w:rPr>
        <w:i/>
        <w:sz w:val="24"/>
      </w:rPr>
    </w:pPr>
    <w:r w:rsidRPr="008D6801">
      <w:rPr>
        <w:i/>
        <w:sz w:val="24"/>
      </w:rPr>
      <w:t xml:space="preserve">Region: </w:t>
    </w:r>
    <w:r w:rsidR="00346764">
      <w:rPr>
        <w:i/>
        <w:sz w:val="24"/>
      </w:rPr>
      <w:t>EMEA</w:t>
    </w:r>
  </w:p>
  <w:p w14:paraId="5C21D0EC" w14:textId="4260E746" w:rsidR="00C54044" w:rsidRPr="008D6801" w:rsidRDefault="00C54044" w:rsidP="00D75A37">
    <w:pPr>
      <w:pStyle w:val="NoSpacing"/>
      <w:jc w:val="both"/>
      <w:rPr>
        <w:i/>
        <w:sz w:val="24"/>
      </w:rPr>
    </w:pPr>
    <w:r w:rsidRPr="008D6801">
      <w:rPr>
        <w:i/>
        <w:sz w:val="24"/>
      </w:rPr>
      <w:t>Market: C&amp;I</w:t>
    </w:r>
  </w:p>
  <w:p w14:paraId="614454BE" w14:textId="3E9DB375" w:rsidR="00C54044" w:rsidRDefault="00C54044" w:rsidP="00E8572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B93BEF" wp14:editId="04BE155F">
          <wp:simplePos x="0" y="0"/>
          <wp:positionH relativeFrom="margin">
            <wp:posOffset>1779905</wp:posOffset>
          </wp:positionH>
          <wp:positionV relativeFrom="page">
            <wp:posOffset>1285875</wp:posOffset>
          </wp:positionV>
          <wp:extent cx="2170430" cy="285115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285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B88809" w14:textId="2BE96CF3" w:rsidR="00C54044" w:rsidRDefault="00C54044" w:rsidP="00445A69">
    <w:pPr>
      <w:pStyle w:val="Header"/>
    </w:pPr>
  </w:p>
  <w:p w14:paraId="3505716E" w14:textId="77777777" w:rsidR="00C54044" w:rsidRDefault="00C54044" w:rsidP="00445A69">
    <w:pPr>
      <w:pStyle w:val="Header"/>
    </w:pPr>
  </w:p>
  <w:p w14:paraId="33E2C65B" w14:textId="77777777" w:rsidR="00C54044" w:rsidRDefault="00C540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2D6D"/>
    <w:multiLevelType w:val="hybridMultilevel"/>
    <w:tmpl w:val="2910C384"/>
    <w:lvl w:ilvl="0" w:tplc="2062A3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331B5"/>
    <w:multiLevelType w:val="hybridMultilevel"/>
    <w:tmpl w:val="49A23D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A2732"/>
    <w:multiLevelType w:val="hybridMultilevel"/>
    <w:tmpl w:val="DDC69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17F29"/>
    <w:multiLevelType w:val="hybridMultilevel"/>
    <w:tmpl w:val="3D8C8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A251F"/>
    <w:multiLevelType w:val="hybridMultilevel"/>
    <w:tmpl w:val="5C5217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10CB8"/>
    <w:multiLevelType w:val="hybridMultilevel"/>
    <w:tmpl w:val="527E3D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82F6B"/>
    <w:multiLevelType w:val="hybridMultilevel"/>
    <w:tmpl w:val="BC604C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0631B"/>
    <w:multiLevelType w:val="hybridMultilevel"/>
    <w:tmpl w:val="910ACB50"/>
    <w:lvl w:ilvl="0" w:tplc="08C6ED14">
      <w:start w:val="1"/>
      <w:numFmt w:val="decimal"/>
      <w:lvlText w:val="%1."/>
      <w:lvlJc w:val="right"/>
      <w:pPr>
        <w:ind w:left="12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C237E"/>
    <w:multiLevelType w:val="hybridMultilevel"/>
    <w:tmpl w:val="8DBA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649B8"/>
    <w:multiLevelType w:val="hybridMultilevel"/>
    <w:tmpl w:val="C9FA0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050A7"/>
    <w:multiLevelType w:val="hybridMultilevel"/>
    <w:tmpl w:val="C9CC30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A213B"/>
    <w:multiLevelType w:val="hybridMultilevel"/>
    <w:tmpl w:val="1C80D7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1567C"/>
    <w:multiLevelType w:val="hybridMultilevel"/>
    <w:tmpl w:val="2D56C8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26409"/>
    <w:multiLevelType w:val="hybridMultilevel"/>
    <w:tmpl w:val="18EA0E1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10"/>
  </w:num>
  <w:num w:numId="6">
    <w:abstractNumId w:val="9"/>
  </w:num>
  <w:num w:numId="7">
    <w:abstractNumId w:val="3"/>
  </w:num>
  <w:num w:numId="8">
    <w:abstractNumId w:val="8"/>
  </w:num>
  <w:num w:numId="9">
    <w:abstractNumId w:val="12"/>
  </w:num>
  <w:num w:numId="10">
    <w:abstractNumId w:val="1"/>
  </w:num>
  <w:num w:numId="11">
    <w:abstractNumId w:val="13"/>
  </w:num>
  <w:num w:numId="12">
    <w:abstractNumId w:val="2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wNDU0tjA0NLIwMzBQ0lEKTi0uzszPAymwrAUA+shmoywAAAA="/>
  </w:docVars>
  <w:rsids>
    <w:rsidRoot w:val="00C9485A"/>
    <w:rsid w:val="00002CFA"/>
    <w:rsid w:val="00004261"/>
    <w:rsid w:val="000154CF"/>
    <w:rsid w:val="000216A6"/>
    <w:rsid w:val="000250FD"/>
    <w:rsid w:val="000326E9"/>
    <w:rsid w:val="00034519"/>
    <w:rsid w:val="0004140B"/>
    <w:rsid w:val="00041888"/>
    <w:rsid w:val="00045565"/>
    <w:rsid w:val="00045A78"/>
    <w:rsid w:val="000523DA"/>
    <w:rsid w:val="00053D5C"/>
    <w:rsid w:val="00062787"/>
    <w:rsid w:val="000648B2"/>
    <w:rsid w:val="00070886"/>
    <w:rsid w:val="00080D90"/>
    <w:rsid w:val="000826C8"/>
    <w:rsid w:val="00090CAB"/>
    <w:rsid w:val="00096EF3"/>
    <w:rsid w:val="00097CE9"/>
    <w:rsid w:val="000A5648"/>
    <w:rsid w:val="000C38A0"/>
    <w:rsid w:val="000C5145"/>
    <w:rsid w:val="000D00D8"/>
    <w:rsid w:val="000D420E"/>
    <w:rsid w:val="000D57E4"/>
    <w:rsid w:val="000E198A"/>
    <w:rsid w:val="000F635D"/>
    <w:rsid w:val="00112A42"/>
    <w:rsid w:val="00123578"/>
    <w:rsid w:val="00126A88"/>
    <w:rsid w:val="00127FF8"/>
    <w:rsid w:val="001313B0"/>
    <w:rsid w:val="00131814"/>
    <w:rsid w:val="001409DE"/>
    <w:rsid w:val="001415EE"/>
    <w:rsid w:val="00142EE7"/>
    <w:rsid w:val="0014610B"/>
    <w:rsid w:val="00146322"/>
    <w:rsid w:val="0015181A"/>
    <w:rsid w:val="001550D3"/>
    <w:rsid w:val="0016314A"/>
    <w:rsid w:val="00170712"/>
    <w:rsid w:val="00172AAD"/>
    <w:rsid w:val="001779BB"/>
    <w:rsid w:val="0018036F"/>
    <w:rsid w:val="00181139"/>
    <w:rsid w:val="00183028"/>
    <w:rsid w:val="00190FB9"/>
    <w:rsid w:val="001937FC"/>
    <w:rsid w:val="001952C1"/>
    <w:rsid w:val="0019792A"/>
    <w:rsid w:val="001A11A3"/>
    <w:rsid w:val="001A2715"/>
    <w:rsid w:val="001A34CE"/>
    <w:rsid w:val="001A418E"/>
    <w:rsid w:val="001A592D"/>
    <w:rsid w:val="001B1784"/>
    <w:rsid w:val="001B52B2"/>
    <w:rsid w:val="001C30B6"/>
    <w:rsid w:val="001C6ED5"/>
    <w:rsid w:val="001C6EE1"/>
    <w:rsid w:val="001D3C7A"/>
    <w:rsid w:val="001E6773"/>
    <w:rsid w:val="001F227F"/>
    <w:rsid w:val="002052E0"/>
    <w:rsid w:val="00215E31"/>
    <w:rsid w:val="002325C1"/>
    <w:rsid w:val="00236408"/>
    <w:rsid w:val="00240E16"/>
    <w:rsid w:val="00250676"/>
    <w:rsid w:val="002540DE"/>
    <w:rsid w:val="00256528"/>
    <w:rsid w:val="00264AA8"/>
    <w:rsid w:val="00265726"/>
    <w:rsid w:val="00275C44"/>
    <w:rsid w:val="002856BF"/>
    <w:rsid w:val="002A1398"/>
    <w:rsid w:val="002B0B13"/>
    <w:rsid w:val="002D1C00"/>
    <w:rsid w:val="002D343E"/>
    <w:rsid w:val="002D4772"/>
    <w:rsid w:val="002D5841"/>
    <w:rsid w:val="00302F7A"/>
    <w:rsid w:val="003111DA"/>
    <w:rsid w:val="00316813"/>
    <w:rsid w:val="0032263F"/>
    <w:rsid w:val="00326563"/>
    <w:rsid w:val="00334AAC"/>
    <w:rsid w:val="003356DD"/>
    <w:rsid w:val="00346764"/>
    <w:rsid w:val="00347A4F"/>
    <w:rsid w:val="00352F25"/>
    <w:rsid w:val="003548F4"/>
    <w:rsid w:val="00356E12"/>
    <w:rsid w:val="003673AA"/>
    <w:rsid w:val="0039163D"/>
    <w:rsid w:val="003967BF"/>
    <w:rsid w:val="003B24CA"/>
    <w:rsid w:val="003B6D07"/>
    <w:rsid w:val="003D0223"/>
    <w:rsid w:val="003D1807"/>
    <w:rsid w:val="003D36AE"/>
    <w:rsid w:val="003D3C47"/>
    <w:rsid w:val="003E4EAF"/>
    <w:rsid w:val="003E6F6F"/>
    <w:rsid w:val="003F1D7E"/>
    <w:rsid w:val="00401AAB"/>
    <w:rsid w:val="00401D72"/>
    <w:rsid w:val="00406D8A"/>
    <w:rsid w:val="004114A7"/>
    <w:rsid w:val="0041196D"/>
    <w:rsid w:val="00412526"/>
    <w:rsid w:val="0041538A"/>
    <w:rsid w:val="0041597C"/>
    <w:rsid w:val="00417A3E"/>
    <w:rsid w:val="00432B35"/>
    <w:rsid w:val="004355A0"/>
    <w:rsid w:val="00445A69"/>
    <w:rsid w:val="00462A66"/>
    <w:rsid w:val="00472AFA"/>
    <w:rsid w:val="004873DC"/>
    <w:rsid w:val="00490969"/>
    <w:rsid w:val="004910AE"/>
    <w:rsid w:val="00491FE6"/>
    <w:rsid w:val="00493E45"/>
    <w:rsid w:val="004977B8"/>
    <w:rsid w:val="004A5C45"/>
    <w:rsid w:val="004A73F5"/>
    <w:rsid w:val="004B32BB"/>
    <w:rsid w:val="004C4454"/>
    <w:rsid w:val="004C768C"/>
    <w:rsid w:val="004D7CF3"/>
    <w:rsid w:val="004E4CD1"/>
    <w:rsid w:val="004F6B34"/>
    <w:rsid w:val="00507FD1"/>
    <w:rsid w:val="00511733"/>
    <w:rsid w:val="00513796"/>
    <w:rsid w:val="005169CD"/>
    <w:rsid w:val="00533718"/>
    <w:rsid w:val="005348E7"/>
    <w:rsid w:val="005363BC"/>
    <w:rsid w:val="00536C4B"/>
    <w:rsid w:val="005527B6"/>
    <w:rsid w:val="0055470B"/>
    <w:rsid w:val="0056732B"/>
    <w:rsid w:val="00580631"/>
    <w:rsid w:val="005808E3"/>
    <w:rsid w:val="0058355E"/>
    <w:rsid w:val="005836E7"/>
    <w:rsid w:val="00584475"/>
    <w:rsid w:val="00592021"/>
    <w:rsid w:val="005B1E27"/>
    <w:rsid w:val="005B1F9C"/>
    <w:rsid w:val="005B5954"/>
    <w:rsid w:val="005C0CCC"/>
    <w:rsid w:val="005C2F7A"/>
    <w:rsid w:val="005C4310"/>
    <w:rsid w:val="005C639A"/>
    <w:rsid w:val="005D17E4"/>
    <w:rsid w:val="005D225F"/>
    <w:rsid w:val="005E2283"/>
    <w:rsid w:val="005E6EFE"/>
    <w:rsid w:val="005F3596"/>
    <w:rsid w:val="005F3AF7"/>
    <w:rsid w:val="005F5E86"/>
    <w:rsid w:val="005F6653"/>
    <w:rsid w:val="005F717C"/>
    <w:rsid w:val="00607837"/>
    <w:rsid w:val="006100A2"/>
    <w:rsid w:val="00612353"/>
    <w:rsid w:val="00614B0E"/>
    <w:rsid w:val="006169CF"/>
    <w:rsid w:val="0062291F"/>
    <w:rsid w:val="0063733A"/>
    <w:rsid w:val="00641523"/>
    <w:rsid w:val="00644633"/>
    <w:rsid w:val="00647F55"/>
    <w:rsid w:val="00657672"/>
    <w:rsid w:val="00660EE0"/>
    <w:rsid w:val="0066578A"/>
    <w:rsid w:val="00677CDE"/>
    <w:rsid w:val="00686DAB"/>
    <w:rsid w:val="00692222"/>
    <w:rsid w:val="00695DF1"/>
    <w:rsid w:val="006963A3"/>
    <w:rsid w:val="006A0CF7"/>
    <w:rsid w:val="006B007C"/>
    <w:rsid w:val="006B483E"/>
    <w:rsid w:val="006C2594"/>
    <w:rsid w:val="006D6DFE"/>
    <w:rsid w:val="006E5953"/>
    <w:rsid w:val="006E5DB4"/>
    <w:rsid w:val="006F2079"/>
    <w:rsid w:val="00700A23"/>
    <w:rsid w:val="0070391B"/>
    <w:rsid w:val="00711B07"/>
    <w:rsid w:val="00717AA5"/>
    <w:rsid w:val="007219B1"/>
    <w:rsid w:val="0072362B"/>
    <w:rsid w:val="00723AED"/>
    <w:rsid w:val="007462CB"/>
    <w:rsid w:val="00746A49"/>
    <w:rsid w:val="00747A53"/>
    <w:rsid w:val="00747E2A"/>
    <w:rsid w:val="0077420C"/>
    <w:rsid w:val="007759FD"/>
    <w:rsid w:val="007A154A"/>
    <w:rsid w:val="007A4746"/>
    <w:rsid w:val="007A6948"/>
    <w:rsid w:val="007B5E08"/>
    <w:rsid w:val="007D1325"/>
    <w:rsid w:val="007E166C"/>
    <w:rsid w:val="007F102A"/>
    <w:rsid w:val="007F144A"/>
    <w:rsid w:val="007F3078"/>
    <w:rsid w:val="008054AD"/>
    <w:rsid w:val="00814760"/>
    <w:rsid w:val="008147AF"/>
    <w:rsid w:val="00822554"/>
    <w:rsid w:val="008248C8"/>
    <w:rsid w:val="00837311"/>
    <w:rsid w:val="00861B50"/>
    <w:rsid w:val="00861C26"/>
    <w:rsid w:val="0087476F"/>
    <w:rsid w:val="0087534B"/>
    <w:rsid w:val="008828D1"/>
    <w:rsid w:val="0088584D"/>
    <w:rsid w:val="00893B33"/>
    <w:rsid w:val="00897FB1"/>
    <w:rsid w:val="008C66D9"/>
    <w:rsid w:val="008C6D3E"/>
    <w:rsid w:val="008D1887"/>
    <w:rsid w:val="008D41FC"/>
    <w:rsid w:val="008D6801"/>
    <w:rsid w:val="008E6197"/>
    <w:rsid w:val="008E79D7"/>
    <w:rsid w:val="008F63F5"/>
    <w:rsid w:val="008F67D3"/>
    <w:rsid w:val="00901D20"/>
    <w:rsid w:val="00930338"/>
    <w:rsid w:val="00945FDD"/>
    <w:rsid w:val="009613E1"/>
    <w:rsid w:val="0096421B"/>
    <w:rsid w:val="00972607"/>
    <w:rsid w:val="00972919"/>
    <w:rsid w:val="009740AE"/>
    <w:rsid w:val="00982BFD"/>
    <w:rsid w:val="0098392B"/>
    <w:rsid w:val="00997C81"/>
    <w:rsid w:val="009A476F"/>
    <w:rsid w:val="009B0531"/>
    <w:rsid w:val="009B1AB5"/>
    <w:rsid w:val="009B5929"/>
    <w:rsid w:val="009C3560"/>
    <w:rsid w:val="009C6195"/>
    <w:rsid w:val="009D7948"/>
    <w:rsid w:val="009E2DD3"/>
    <w:rsid w:val="009F19E4"/>
    <w:rsid w:val="009F316D"/>
    <w:rsid w:val="009F5255"/>
    <w:rsid w:val="00A01851"/>
    <w:rsid w:val="00A23F06"/>
    <w:rsid w:val="00A3129D"/>
    <w:rsid w:val="00A36E83"/>
    <w:rsid w:val="00A42CC1"/>
    <w:rsid w:val="00A43A93"/>
    <w:rsid w:val="00A57692"/>
    <w:rsid w:val="00A74BEA"/>
    <w:rsid w:val="00A7637D"/>
    <w:rsid w:val="00A778AB"/>
    <w:rsid w:val="00A91D2B"/>
    <w:rsid w:val="00A95B1F"/>
    <w:rsid w:val="00AA279E"/>
    <w:rsid w:val="00AA44B4"/>
    <w:rsid w:val="00AA7665"/>
    <w:rsid w:val="00AA7B1B"/>
    <w:rsid w:val="00AB1C22"/>
    <w:rsid w:val="00AB200D"/>
    <w:rsid w:val="00AB36C6"/>
    <w:rsid w:val="00AB5AEC"/>
    <w:rsid w:val="00AB7446"/>
    <w:rsid w:val="00AD1278"/>
    <w:rsid w:val="00AD3D0C"/>
    <w:rsid w:val="00AD46F4"/>
    <w:rsid w:val="00AF13FC"/>
    <w:rsid w:val="00AF47CC"/>
    <w:rsid w:val="00AF79F4"/>
    <w:rsid w:val="00B01421"/>
    <w:rsid w:val="00B04ECB"/>
    <w:rsid w:val="00B106A0"/>
    <w:rsid w:val="00B11E6F"/>
    <w:rsid w:val="00B368E4"/>
    <w:rsid w:val="00B37750"/>
    <w:rsid w:val="00B508D1"/>
    <w:rsid w:val="00B563FE"/>
    <w:rsid w:val="00B60ADE"/>
    <w:rsid w:val="00B627DF"/>
    <w:rsid w:val="00B62F5A"/>
    <w:rsid w:val="00B6304A"/>
    <w:rsid w:val="00B71C66"/>
    <w:rsid w:val="00B74D75"/>
    <w:rsid w:val="00B76AB6"/>
    <w:rsid w:val="00B802DB"/>
    <w:rsid w:val="00B93744"/>
    <w:rsid w:val="00B963CE"/>
    <w:rsid w:val="00B97F25"/>
    <w:rsid w:val="00B97F35"/>
    <w:rsid w:val="00BA02BD"/>
    <w:rsid w:val="00BB3F0B"/>
    <w:rsid w:val="00BB4299"/>
    <w:rsid w:val="00BB7224"/>
    <w:rsid w:val="00BC2BF1"/>
    <w:rsid w:val="00BD6EF5"/>
    <w:rsid w:val="00BE3FBD"/>
    <w:rsid w:val="00BE7393"/>
    <w:rsid w:val="00BF3E02"/>
    <w:rsid w:val="00BF5A2B"/>
    <w:rsid w:val="00C253E0"/>
    <w:rsid w:val="00C301CE"/>
    <w:rsid w:val="00C323F5"/>
    <w:rsid w:val="00C32F1F"/>
    <w:rsid w:val="00C4185D"/>
    <w:rsid w:val="00C42B03"/>
    <w:rsid w:val="00C50B33"/>
    <w:rsid w:val="00C54044"/>
    <w:rsid w:val="00C57CAC"/>
    <w:rsid w:val="00C60D77"/>
    <w:rsid w:val="00C64E4B"/>
    <w:rsid w:val="00C661DA"/>
    <w:rsid w:val="00C74D24"/>
    <w:rsid w:val="00C9485A"/>
    <w:rsid w:val="00C9652D"/>
    <w:rsid w:val="00CA10C7"/>
    <w:rsid w:val="00CA43E2"/>
    <w:rsid w:val="00CA51E6"/>
    <w:rsid w:val="00CA7ABF"/>
    <w:rsid w:val="00CB64A8"/>
    <w:rsid w:val="00CB712C"/>
    <w:rsid w:val="00CC0848"/>
    <w:rsid w:val="00CC6B0E"/>
    <w:rsid w:val="00CD3197"/>
    <w:rsid w:val="00CD43C8"/>
    <w:rsid w:val="00CD44EE"/>
    <w:rsid w:val="00CD5C9B"/>
    <w:rsid w:val="00CD7A0E"/>
    <w:rsid w:val="00CE3489"/>
    <w:rsid w:val="00CE3FE9"/>
    <w:rsid w:val="00CE5C7D"/>
    <w:rsid w:val="00D14697"/>
    <w:rsid w:val="00D15B0D"/>
    <w:rsid w:val="00D23F79"/>
    <w:rsid w:val="00D242DC"/>
    <w:rsid w:val="00D32A8E"/>
    <w:rsid w:val="00D32C2D"/>
    <w:rsid w:val="00D62B95"/>
    <w:rsid w:val="00D70E81"/>
    <w:rsid w:val="00D75A37"/>
    <w:rsid w:val="00D76D82"/>
    <w:rsid w:val="00D825F4"/>
    <w:rsid w:val="00D84E4F"/>
    <w:rsid w:val="00D9459F"/>
    <w:rsid w:val="00D9491C"/>
    <w:rsid w:val="00D971F2"/>
    <w:rsid w:val="00DA593E"/>
    <w:rsid w:val="00DB15C1"/>
    <w:rsid w:val="00DB35D4"/>
    <w:rsid w:val="00DC2A40"/>
    <w:rsid w:val="00DD789C"/>
    <w:rsid w:val="00DE3B22"/>
    <w:rsid w:val="00E1072A"/>
    <w:rsid w:val="00E16C11"/>
    <w:rsid w:val="00E21A4E"/>
    <w:rsid w:val="00E23463"/>
    <w:rsid w:val="00E307C3"/>
    <w:rsid w:val="00E32BE6"/>
    <w:rsid w:val="00E42C04"/>
    <w:rsid w:val="00E43357"/>
    <w:rsid w:val="00E55FFE"/>
    <w:rsid w:val="00E64C90"/>
    <w:rsid w:val="00E66F3C"/>
    <w:rsid w:val="00E73D03"/>
    <w:rsid w:val="00E84C3D"/>
    <w:rsid w:val="00E8572B"/>
    <w:rsid w:val="00E87176"/>
    <w:rsid w:val="00E9018B"/>
    <w:rsid w:val="00EA0695"/>
    <w:rsid w:val="00EA3ED5"/>
    <w:rsid w:val="00EB1A06"/>
    <w:rsid w:val="00EB6AE2"/>
    <w:rsid w:val="00EC0D71"/>
    <w:rsid w:val="00EC2563"/>
    <w:rsid w:val="00ED001F"/>
    <w:rsid w:val="00ED2909"/>
    <w:rsid w:val="00ED7577"/>
    <w:rsid w:val="00EE1E60"/>
    <w:rsid w:val="00F14DCF"/>
    <w:rsid w:val="00F151E7"/>
    <w:rsid w:val="00F218A4"/>
    <w:rsid w:val="00F26BB1"/>
    <w:rsid w:val="00F45330"/>
    <w:rsid w:val="00F5401C"/>
    <w:rsid w:val="00F66362"/>
    <w:rsid w:val="00F710DA"/>
    <w:rsid w:val="00F9196E"/>
    <w:rsid w:val="00F937B9"/>
    <w:rsid w:val="00F948F4"/>
    <w:rsid w:val="00F95697"/>
    <w:rsid w:val="00FA24DF"/>
    <w:rsid w:val="00FB2296"/>
    <w:rsid w:val="00FB57B5"/>
    <w:rsid w:val="00FC3754"/>
    <w:rsid w:val="00FD0106"/>
    <w:rsid w:val="00FD523C"/>
    <w:rsid w:val="00FD7B96"/>
    <w:rsid w:val="00FE5808"/>
    <w:rsid w:val="00FE5950"/>
    <w:rsid w:val="00FE6984"/>
    <w:rsid w:val="00FF0321"/>
    <w:rsid w:val="00FF1B31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634C9"/>
  <w15:chartTrackingRefBased/>
  <w15:docId w15:val="{AEE0251C-4A41-4209-AB30-D6ACB6CA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296"/>
  </w:style>
  <w:style w:type="paragraph" w:styleId="Heading1">
    <w:name w:val="heading 1"/>
    <w:basedOn w:val="Normal"/>
    <w:next w:val="Normal"/>
    <w:link w:val="Heading1Char"/>
    <w:uiPriority w:val="9"/>
    <w:qFormat/>
    <w:rsid w:val="001A34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A6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69"/>
  </w:style>
  <w:style w:type="paragraph" w:styleId="Footer">
    <w:name w:val="footer"/>
    <w:basedOn w:val="Normal"/>
    <w:link w:val="Foot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69"/>
  </w:style>
  <w:style w:type="paragraph" w:styleId="NoSpacing">
    <w:name w:val="No Spacing"/>
    <w:uiPriority w:val="1"/>
    <w:qFormat/>
    <w:rsid w:val="00445A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67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2346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E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34C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34C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34C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A34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6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80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85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1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fibrelite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mynewsdesk.com/opw/imag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ibrelite.com/precast-concrete-trench-cover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DF7FD8547542BC832EF3C4BABC72" ma:contentTypeVersion="13" ma:contentTypeDescription="Create a new document." ma:contentTypeScope="" ma:versionID="2c1836e85fac88c7028703f4d4e22788">
  <xsd:schema xmlns:xsd="http://www.w3.org/2001/XMLSchema" xmlns:xs="http://www.w3.org/2001/XMLSchema" xmlns:p="http://schemas.microsoft.com/office/2006/metadata/properties" xmlns:ns3="ac127d70-13b3-4f57-a8f7-cb2ffb282231" xmlns:ns4="07aee6a3-4395-4825-9c07-b6f0cab96ac3" targetNamespace="http://schemas.microsoft.com/office/2006/metadata/properties" ma:root="true" ma:fieldsID="aa7c22c13483c55298903724ac8ea548" ns3:_="" ns4:_="">
    <xsd:import namespace="ac127d70-13b3-4f57-a8f7-cb2ffb282231"/>
    <xsd:import namespace="07aee6a3-4395-4825-9c07-b6f0cab96a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27d70-13b3-4f57-a8f7-cb2ffb2822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ee6a3-4395-4825-9c07-b6f0cab9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74B344-9B5C-454E-AEB9-E3885F4440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A42386-6379-7649-9622-EFF25AA3F2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2FDEB1-FE1F-411E-8E37-FFE758E31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27d70-13b3-4f57-a8f7-cb2ffb282231"/>
    <ds:schemaRef ds:uri="07aee6a3-4395-4825-9c07-b6f0cab96a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E992A2-42AB-4154-91C8-B6FAF627AC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5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Mcconkey, Aaron</dc:creator>
  <cp:keywords/>
  <dc:description/>
  <cp:lastModifiedBy>Mcconkey, Aaron</cp:lastModifiedBy>
  <cp:revision>83</cp:revision>
  <dcterms:created xsi:type="dcterms:W3CDTF">2021-05-20T09:14:00Z</dcterms:created>
  <dcterms:modified xsi:type="dcterms:W3CDTF">2021-09-06T08:41:00Z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0x0101006480DF7FD8547542BC832EF3C4BABC72</vt:lpwstr>
  </property>
</Properties>
</file>