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5403D" w14:textId="75BB76DC" w:rsidR="002B0B13" w:rsidRPr="00126A88" w:rsidRDefault="005836E7" w:rsidP="00126A88">
      <w:pPr>
        <w:pStyle w:val="Prrafodelista"/>
        <w:spacing w:line="360" w:lineRule="auto"/>
        <w:jc w:val="center"/>
        <w:rPr>
          <w:b/>
          <w:color w:val="006BA6"/>
          <w:sz w:val="36"/>
          <w:szCs w:val="36"/>
        </w:rPr>
      </w:pPr>
      <w:r>
        <w:rPr>
          <w:b/>
          <w:noProof/>
          <w:color w:val="006BA6"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6F35F5D0" wp14:editId="66616021">
            <wp:simplePos x="0" y="0"/>
            <wp:positionH relativeFrom="column">
              <wp:posOffset>734060</wp:posOffset>
            </wp:positionH>
            <wp:positionV relativeFrom="paragraph">
              <wp:posOffset>1306830</wp:posOffset>
            </wp:positionV>
            <wp:extent cx="4561840" cy="3421380"/>
            <wp:effectExtent l="0" t="0" r="0" b="762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A88" w:rsidRPr="00511733">
        <w:rPr>
          <w:noProof/>
          <w:color w:val="006BA6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651BC26" wp14:editId="057D5122">
                <wp:simplePos x="0" y="0"/>
                <wp:positionH relativeFrom="margin">
                  <wp:posOffset>325755</wp:posOffset>
                </wp:positionH>
                <wp:positionV relativeFrom="paragraph">
                  <wp:posOffset>4871720</wp:posOffset>
                </wp:positionV>
                <wp:extent cx="5191125" cy="341630"/>
                <wp:effectExtent l="0" t="0" r="9525" b="1270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04B5A" w14:textId="2CA71200" w:rsidR="00181139" w:rsidRPr="00F710DA" w:rsidRDefault="00A8003C" w:rsidP="00F710DA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Nueva tapa de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arqueta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señales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radiofrecuencia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1B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65pt;margin-top:383.6pt;width:408.75pt;height:26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" stroked="f">
                <v:textbox>
                  <w:txbxContent>
                    <w:p w14:paraId="5CA04B5A" w14:textId="2CA71200" w:rsidR="00181139" w:rsidRPr="00F710DA" w:rsidRDefault="00A8003C" w:rsidP="00F710DA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Nueva tapa de </w:t>
                      </w:r>
                      <w:proofErr w:type="spellStart"/>
                      <w:r>
                        <w:rPr>
                          <w:i/>
                        </w:rPr>
                        <w:t>arqueta</w:t>
                      </w:r>
                      <w:proofErr w:type="spellEnd"/>
                      <w:r>
                        <w:rPr>
                          <w:i/>
                        </w:rPr>
                        <w:t xml:space="preserve"> para </w:t>
                      </w:r>
                      <w:proofErr w:type="spellStart"/>
                      <w:r>
                        <w:rPr>
                          <w:i/>
                        </w:rPr>
                        <w:t>señales</w:t>
                      </w:r>
                      <w:proofErr w:type="spellEnd"/>
                      <w:r>
                        <w:rPr>
                          <w:i/>
                        </w:rPr>
                        <w:t xml:space="preserve"> de </w:t>
                      </w:r>
                      <w:proofErr w:type="spellStart"/>
                      <w:r>
                        <w:rPr>
                          <w:i/>
                        </w:rPr>
                        <w:t>radiofrecuencia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8003C">
        <w:rPr>
          <w:b/>
          <w:color w:val="006BA6"/>
          <w:sz w:val="36"/>
          <w:szCs w:val="36"/>
        </w:rPr>
        <w:t xml:space="preserve">Tiene el placer de </w:t>
      </w:r>
      <w:proofErr w:type="spellStart"/>
      <w:r w:rsidR="00A8003C">
        <w:rPr>
          <w:b/>
          <w:color w:val="006BA6"/>
          <w:sz w:val="36"/>
          <w:szCs w:val="36"/>
        </w:rPr>
        <w:t>anunciar</w:t>
      </w:r>
      <w:proofErr w:type="spellEnd"/>
      <w:r w:rsidR="00A8003C">
        <w:rPr>
          <w:b/>
          <w:color w:val="006BA6"/>
          <w:sz w:val="36"/>
          <w:szCs w:val="36"/>
        </w:rPr>
        <w:t xml:space="preserve"> la </w:t>
      </w:r>
      <w:proofErr w:type="spellStart"/>
      <w:r w:rsidR="00A8003C">
        <w:rPr>
          <w:b/>
          <w:color w:val="006BA6"/>
          <w:sz w:val="36"/>
          <w:szCs w:val="36"/>
        </w:rPr>
        <w:t>nueva</w:t>
      </w:r>
      <w:proofErr w:type="spellEnd"/>
      <w:r w:rsidR="00A8003C">
        <w:rPr>
          <w:b/>
          <w:color w:val="006BA6"/>
          <w:sz w:val="36"/>
          <w:szCs w:val="36"/>
        </w:rPr>
        <w:t xml:space="preserve"> </w:t>
      </w:r>
      <w:proofErr w:type="spellStart"/>
      <w:r w:rsidR="00A8003C">
        <w:rPr>
          <w:b/>
          <w:color w:val="006BA6"/>
          <w:sz w:val="36"/>
          <w:szCs w:val="36"/>
        </w:rPr>
        <w:t>generación</w:t>
      </w:r>
      <w:proofErr w:type="spellEnd"/>
      <w:r w:rsidR="00A8003C">
        <w:rPr>
          <w:b/>
          <w:color w:val="006BA6"/>
          <w:sz w:val="36"/>
          <w:szCs w:val="36"/>
        </w:rPr>
        <w:t xml:space="preserve"> de Tapas de </w:t>
      </w:r>
      <w:proofErr w:type="spellStart"/>
      <w:r w:rsidR="00A8003C">
        <w:rPr>
          <w:b/>
          <w:color w:val="006BA6"/>
          <w:sz w:val="36"/>
          <w:szCs w:val="36"/>
        </w:rPr>
        <w:t>Arqueta</w:t>
      </w:r>
      <w:proofErr w:type="spellEnd"/>
      <w:r w:rsidR="00A8003C">
        <w:rPr>
          <w:b/>
          <w:color w:val="006BA6"/>
          <w:sz w:val="36"/>
          <w:szCs w:val="36"/>
        </w:rPr>
        <w:t xml:space="preserve"> para </w:t>
      </w:r>
      <w:proofErr w:type="spellStart"/>
      <w:r w:rsidR="00A8003C">
        <w:rPr>
          <w:b/>
          <w:color w:val="006BA6"/>
          <w:sz w:val="36"/>
          <w:szCs w:val="36"/>
        </w:rPr>
        <w:t>Señales</w:t>
      </w:r>
      <w:proofErr w:type="spellEnd"/>
      <w:r w:rsidR="00A8003C">
        <w:rPr>
          <w:b/>
          <w:color w:val="006BA6"/>
          <w:sz w:val="36"/>
          <w:szCs w:val="36"/>
        </w:rPr>
        <w:t xml:space="preserve"> de </w:t>
      </w:r>
      <w:proofErr w:type="spellStart"/>
      <w:r w:rsidR="00A8003C">
        <w:rPr>
          <w:b/>
          <w:color w:val="006BA6"/>
          <w:sz w:val="36"/>
          <w:szCs w:val="36"/>
        </w:rPr>
        <w:t>Radiofrecuencia</w:t>
      </w:r>
      <w:proofErr w:type="spellEnd"/>
      <w:r w:rsidR="00A8003C">
        <w:rPr>
          <w:b/>
          <w:color w:val="006BA6"/>
          <w:sz w:val="36"/>
          <w:szCs w:val="36"/>
        </w:rPr>
        <w:t xml:space="preserve"> para el control remote </w:t>
      </w:r>
      <w:proofErr w:type="spellStart"/>
      <w:r w:rsidR="00A8003C">
        <w:rPr>
          <w:b/>
          <w:color w:val="006BA6"/>
          <w:sz w:val="36"/>
          <w:szCs w:val="36"/>
        </w:rPr>
        <w:t>en</w:t>
      </w:r>
      <w:proofErr w:type="spellEnd"/>
      <w:r w:rsidR="00A8003C">
        <w:rPr>
          <w:b/>
          <w:color w:val="006BA6"/>
          <w:sz w:val="36"/>
          <w:szCs w:val="36"/>
        </w:rPr>
        <w:t xml:space="preserve"> </w:t>
      </w:r>
      <w:proofErr w:type="spellStart"/>
      <w:r w:rsidR="00A8003C">
        <w:rPr>
          <w:b/>
          <w:color w:val="006BA6"/>
          <w:sz w:val="36"/>
          <w:szCs w:val="36"/>
        </w:rPr>
        <w:t>arquetas</w:t>
      </w:r>
      <w:proofErr w:type="spellEnd"/>
      <w:r w:rsidR="00A8003C">
        <w:rPr>
          <w:b/>
          <w:color w:val="006BA6"/>
          <w:sz w:val="36"/>
          <w:szCs w:val="36"/>
        </w:rPr>
        <w:t xml:space="preserve"> </w:t>
      </w:r>
      <w:proofErr w:type="spellStart"/>
      <w:r w:rsidR="00A8003C">
        <w:rPr>
          <w:b/>
          <w:color w:val="006BA6"/>
          <w:sz w:val="36"/>
          <w:szCs w:val="36"/>
        </w:rPr>
        <w:t>enterradas</w:t>
      </w:r>
      <w:proofErr w:type="spellEnd"/>
    </w:p>
    <w:p w14:paraId="22097884" w14:textId="7191E246" w:rsidR="004F6B34" w:rsidRPr="00126A88" w:rsidRDefault="00A8003C" w:rsidP="00126A88">
      <w:pPr>
        <w:spacing w:line="360" w:lineRule="auto"/>
        <w:rPr>
          <w:b/>
          <w:color w:val="006BA6"/>
          <w:sz w:val="24"/>
          <w:szCs w:val="24"/>
        </w:rPr>
      </w:pPr>
      <w:r>
        <w:rPr>
          <w:b/>
          <w:color w:val="006BA6"/>
          <w:sz w:val="24"/>
          <w:szCs w:val="24"/>
        </w:rPr>
        <w:t xml:space="preserve">Tapa </w:t>
      </w:r>
      <w:proofErr w:type="spellStart"/>
      <w:r>
        <w:rPr>
          <w:b/>
          <w:color w:val="006BA6"/>
          <w:sz w:val="24"/>
          <w:szCs w:val="24"/>
        </w:rPr>
        <w:t>Fibrelite</w:t>
      </w:r>
      <w:proofErr w:type="spellEnd"/>
      <w:r>
        <w:rPr>
          <w:b/>
          <w:color w:val="006BA6"/>
          <w:sz w:val="24"/>
          <w:szCs w:val="24"/>
        </w:rPr>
        <w:t xml:space="preserve"> de Nueva </w:t>
      </w:r>
      <w:proofErr w:type="spellStart"/>
      <w:r>
        <w:rPr>
          <w:b/>
          <w:color w:val="006BA6"/>
          <w:sz w:val="24"/>
          <w:szCs w:val="24"/>
        </w:rPr>
        <w:t>Generación</w:t>
      </w:r>
      <w:proofErr w:type="spellEnd"/>
      <w:r>
        <w:rPr>
          <w:b/>
          <w:color w:val="006BA6"/>
          <w:sz w:val="24"/>
          <w:szCs w:val="24"/>
        </w:rPr>
        <w:t xml:space="preserve"> </w:t>
      </w:r>
    </w:p>
    <w:p w14:paraId="40612D1D" w14:textId="52A820EB" w:rsidR="00692222" w:rsidRPr="00692222" w:rsidRDefault="00A8003C" w:rsidP="00CA43E2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Atendiendo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creciente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demanda</w:t>
      </w:r>
      <w:proofErr w:type="spellEnd"/>
      <w:r>
        <w:rPr>
          <w:sz w:val="24"/>
          <w:szCs w:val="24"/>
        </w:rPr>
        <w:t xml:space="preserve"> de tapas compatibles con las </w:t>
      </w:r>
      <w:proofErr w:type="spellStart"/>
      <w:r>
        <w:rPr>
          <w:sz w:val="24"/>
          <w:szCs w:val="24"/>
        </w:rPr>
        <w:t>señales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radiofrecuencia</w:t>
      </w:r>
      <w:proofErr w:type="spellEnd"/>
      <w:r>
        <w:rPr>
          <w:sz w:val="24"/>
          <w:szCs w:val="24"/>
        </w:rPr>
        <w:t xml:space="preserve"> (RF), </w:t>
      </w:r>
      <w:proofErr w:type="spellStart"/>
      <w:r>
        <w:rPr>
          <w:sz w:val="24"/>
          <w:szCs w:val="24"/>
        </w:rPr>
        <w:t>Fibrelite</w:t>
      </w:r>
      <w:proofErr w:type="spellEnd"/>
      <w:r>
        <w:rPr>
          <w:sz w:val="24"/>
          <w:szCs w:val="24"/>
        </w:rPr>
        <w:t xml:space="preserve"> ha </w:t>
      </w:r>
      <w:proofErr w:type="spellStart"/>
      <w:r>
        <w:rPr>
          <w:sz w:val="24"/>
          <w:szCs w:val="24"/>
        </w:rPr>
        <w:t>desarrollado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nueva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gama</w:t>
      </w:r>
      <w:proofErr w:type="spellEnd"/>
      <w:r>
        <w:rPr>
          <w:sz w:val="24"/>
          <w:szCs w:val="24"/>
        </w:rPr>
        <w:t xml:space="preserve"> de tapas de </w:t>
      </w:r>
      <w:proofErr w:type="spellStart"/>
      <w:r>
        <w:rPr>
          <w:sz w:val="24"/>
          <w:szCs w:val="24"/>
        </w:rPr>
        <w:t>arqueta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diseñadas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permitir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transferencia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datos</w:t>
      </w:r>
      <w:proofErr w:type="spellEnd"/>
      <w:r>
        <w:rPr>
          <w:sz w:val="24"/>
          <w:szCs w:val="24"/>
        </w:rPr>
        <w:t xml:space="preserve"> entre las </w:t>
      </w:r>
      <w:proofErr w:type="spellStart"/>
      <w:r>
        <w:rPr>
          <w:sz w:val="24"/>
          <w:szCs w:val="24"/>
        </w:rPr>
        <w:t>antenas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entrerradas</w:t>
      </w:r>
      <w:proofErr w:type="spellEnd"/>
      <w:r>
        <w:rPr>
          <w:sz w:val="24"/>
          <w:szCs w:val="24"/>
        </w:rPr>
        <w:t xml:space="preserve"> y las </w:t>
      </w:r>
      <w:proofErr w:type="spellStart"/>
      <w:r>
        <w:rPr>
          <w:sz w:val="24"/>
          <w:szCs w:val="24"/>
        </w:rPr>
        <w:t>aéreas</w:t>
      </w:r>
      <w:proofErr w:type="spellEnd"/>
      <w:r>
        <w:rPr>
          <w:sz w:val="24"/>
          <w:szCs w:val="24"/>
        </w:rPr>
        <w:t>.</w:t>
      </w:r>
      <w:r w:rsidR="00692222" w:rsidRPr="00692222">
        <w:rPr>
          <w:sz w:val="24"/>
          <w:szCs w:val="24"/>
        </w:rPr>
        <w:t xml:space="preserve"> </w:t>
      </w:r>
    </w:p>
    <w:p w14:paraId="3C29A911" w14:textId="6F729AC1" w:rsidR="00692222" w:rsidRPr="00692222" w:rsidRDefault="00A8003C" w:rsidP="00CA43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Uno de los </w:t>
      </w:r>
      <w:proofErr w:type="spellStart"/>
      <w:r>
        <w:rPr>
          <w:sz w:val="24"/>
          <w:szCs w:val="24"/>
        </w:rPr>
        <w:t>usos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principales</w:t>
      </w:r>
      <w:proofErr w:type="spellEnd"/>
      <w:r>
        <w:rPr>
          <w:sz w:val="24"/>
          <w:szCs w:val="24"/>
        </w:rPr>
        <w:t xml:space="preserve"> de las tapas </w:t>
      </w:r>
      <w:r w:rsidR="00F00EAD">
        <w:rPr>
          <w:sz w:val="24"/>
          <w:szCs w:val="24"/>
        </w:rPr>
        <w:t xml:space="preserve">RF </w:t>
      </w:r>
      <w:proofErr w:type="spellStart"/>
      <w:r w:rsidR="00F00EAD">
        <w:rPr>
          <w:sz w:val="24"/>
          <w:szCs w:val="24"/>
        </w:rPr>
        <w:t>inteligentes</w:t>
      </w:r>
      <w:proofErr w:type="spellEnd"/>
      <w:r w:rsidR="00F00EAD">
        <w:rPr>
          <w:sz w:val="24"/>
          <w:szCs w:val="24"/>
        </w:rPr>
        <w:t xml:space="preserve"> es </w:t>
      </w:r>
      <w:proofErr w:type="spellStart"/>
      <w:r w:rsidR="00F00EAD">
        <w:rPr>
          <w:sz w:val="24"/>
          <w:szCs w:val="24"/>
        </w:rPr>
        <w:t>formar</w:t>
      </w:r>
      <w:proofErr w:type="spellEnd"/>
      <w:r w:rsidR="00F00EAD">
        <w:rPr>
          <w:sz w:val="24"/>
          <w:szCs w:val="24"/>
        </w:rPr>
        <w:t xml:space="preserve"> </w:t>
      </w:r>
      <w:proofErr w:type="spellStart"/>
      <w:r w:rsidR="00F00EAD">
        <w:rPr>
          <w:sz w:val="24"/>
          <w:szCs w:val="24"/>
        </w:rPr>
        <w:t>parte</w:t>
      </w:r>
      <w:proofErr w:type="spellEnd"/>
      <w:r w:rsidR="00F00EAD">
        <w:rPr>
          <w:sz w:val="24"/>
          <w:szCs w:val="24"/>
        </w:rPr>
        <w:t xml:space="preserve"> de los </w:t>
      </w:r>
      <w:proofErr w:type="spellStart"/>
      <w:r w:rsidR="00F00EAD">
        <w:rPr>
          <w:sz w:val="24"/>
          <w:szCs w:val="24"/>
        </w:rPr>
        <w:t>equipos</w:t>
      </w:r>
      <w:proofErr w:type="spellEnd"/>
      <w:r w:rsidR="00F00EAD">
        <w:rPr>
          <w:sz w:val="24"/>
          <w:szCs w:val="24"/>
        </w:rPr>
        <w:t xml:space="preserve"> </w:t>
      </w:r>
      <w:proofErr w:type="spellStart"/>
      <w:r w:rsidR="00F00EAD">
        <w:rPr>
          <w:sz w:val="24"/>
          <w:szCs w:val="24"/>
        </w:rPr>
        <w:t>telemáticos</w:t>
      </w:r>
      <w:proofErr w:type="spellEnd"/>
      <w:r w:rsidR="00F00EAD">
        <w:rPr>
          <w:sz w:val="24"/>
          <w:szCs w:val="24"/>
        </w:rPr>
        <w:t xml:space="preserve"> de </w:t>
      </w:r>
      <w:proofErr w:type="spellStart"/>
      <w:r w:rsidR="00F00EAD">
        <w:rPr>
          <w:sz w:val="24"/>
          <w:szCs w:val="24"/>
        </w:rPr>
        <w:t>transmisión</w:t>
      </w:r>
      <w:proofErr w:type="spellEnd"/>
      <w:r w:rsidR="00F00EAD">
        <w:rPr>
          <w:sz w:val="24"/>
          <w:szCs w:val="24"/>
        </w:rPr>
        <w:t xml:space="preserve"> de </w:t>
      </w:r>
      <w:proofErr w:type="spellStart"/>
      <w:r w:rsidR="00F00EAD">
        <w:rPr>
          <w:sz w:val="24"/>
          <w:szCs w:val="24"/>
        </w:rPr>
        <w:t>datos</w:t>
      </w:r>
      <w:proofErr w:type="spellEnd"/>
      <w:r w:rsidR="00F00EAD">
        <w:rPr>
          <w:sz w:val="24"/>
          <w:szCs w:val="24"/>
        </w:rPr>
        <w:t xml:space="preserve"> </w:t>
      </w:r>
      <w:proofErr w:type="spellStart"/>
      <w:r w:rsidR="00F00EAD">
        <w:rPr>
          <w:sz w:val="24"/>
          <w:szCs w:val="24"/>
        </w:rPr>
        <w:t>en</w:t>
      </w:r>
      <w:proofErr w:type="spellEnd"/>
      <w:r w:rsidR="00F00EAD">
        <w:rPr>
          <w:sz w:val="24"/>
          <w:szCs w:val="24"/>
        </w:rPr>
        <w:t xml:space="preserve"> </w:t>
      </w:r>
      <w:proofErr w:type="spellStart"/>
      <w:r w:rsidR="00F00EAD">
        <w:rPr>
          <w:sz w:val="24"/>
          <w:szCs w:val="24"/>
        </w:rPr>
        <w:t>tiempo</w:t>
      </w:r>
      <w:proofErr w:type="spellEnd"/>
      <w:r w:rsidR="00F00EAD">
        <w:rPr>
          <w:sz w:val="24"/>
          <w:szCs w:val="24"/>
        </w:rPr>
        <w:t xml:space="preserve"> real </w:t>
      </w:r>
      <w:proofErr w:type="spellStart"/>
      <w:r w:rsidR="00F00EAD">
        <w:rPr>
          <w:sz w:val="24"/>
          <w:szCs w:val="24"/>
        </w:rPr>
        <w:t>enterrados</w:t>
      </w:r>
      <w:proofErr w:type="spellEnd"/>
      <w:r w:rsidR="00F00EAD">
        <w:rPr>
          <w:sz w:val="24"/>
          <w:szCs w:val="24"/>
        </w:rPr>
        <w:t xml:space="preserve"> </w:t>
      </w:r>
      <w:r w:rsidR="00D5482E">
        <w:rPr>
          <w:sz w:val="24"/>
          <w:szCs w:val="24"/>
        </w:rPr>
        <w:t xml:space="preserve">que </w:t>
      </w:r>
      <w:proofErr w:type="spellStart"/>
      <w:r w:rsidR="00D5482E">
        <w:rPr>
          <w:sz w:val="24"/>
          <w:szCs w:val="24"/>
        </w:rPr>
        <w:t>tienen</w:t>
      </w:r>
      <w:proofErr w:type="spellEnd"/>
      <w:r w:rsidR="00D5482E">
        <w:rPr>
          <w:sz w:val="24"/>
          <w:szCs w:val="24"/>
        </w:rPr>
        <w:t xml:space="preserve"> los </w:t>
      </w:r>
      <w:proofErr w:type="spellStart"/>
      <w:r w:rsidR="00D5482E">
        <w:rPr>
          <w:sz w:val="24"/>
          <w:szCs w:val="24"/>
        </w:rPr>
        <w:t>servicios</w:t>
      </w:r>
      <w:proofErr w:type="spellEnd"/>
      <w:r w:rsidR="00D5482E">
        <w:rPr>
          <w:sz w:val="24"/>
          <w:szCs w:val="24"/>
        </w:rPr>
        <w:t xml:space="preserve"> </w:t>
      </w:r>
      <w:proofErr w:type="spellStart"/>
      <w:r w:rsidR="00D5482E">
        <w:rPr>
          <w:sz w:val="24"/>
          <w:szCs w:val="24"/>
        </w:rPr>
        <w:t>públicos</w:t>
      </w:r>
      <w:proofErr w:type="spellEnd"/>
      <w:r w:rsidR="00D5482E">
        <w:rPr>
          <w:sz w:val="24"/>
          <w:szCs w:val="24"/>
        </w:rPr>
        <w:t xml:space="preserve">, </w:t>
      </w:r>
      <w:proofErr w:type="spellStart"/>
      <w:r w:rsidR="00D5482E">
        <w:rPr>
          <w:sz w:val="24"/>
          <w:szCs w:val="24"/>
        </w:rPr>
        <w:t>donde</w:t>
      </w:r>
      <w:proofErr w:type="spellEnd"/>
      <w:r w:rsidR="00D5482E">
        <w:rPr>
          <w:sz w:val="24"/>
          <w:szCs w:val="24"/>
        </w:rPr>
        <w:t xml:space="preserve"> los </w:t>
      </w:r>
      <w:proofErr w:type="spellStart"/>
      <w:r w:rsidR="00D5482E">
        <w:rPr>
          <w:sz w:val="24"/>
          <w:szCs w:val="24"/>
        </w:rPr>
        <w:t>tranmisores</w:t>
      </w:r>
      <w:proofErr w:type="spellEnd"/>
      <w:r w:rsidR="00D5482E">
        <w:rPr>
          <w:sz w:val="24"/>
          <w:szCs w:val="24"/>
        </w:rPr>
        <w:t xml:space="preserve"> </w:t>
      </w:r>
      <w:proofErr w:type="spellStart"/>
      <w:r w:rsidR="00D5482E">
        <w:rPr>
          <w:sz w:val="24"/>
          <w:szCs w:val="24"/>
        </w:rPr>
        <w:t>debajo</w:t>
      </w:r>
      <w:proofErr w:type="spellEnd"/>
      <w:r w:rsidR="00D5482E">
        <w:rPr>
          <w:sz w:val="24"/>
          <w:szCs w:val="24"/>
        </w:rPr>
        <w:t xml:space="preserve"> de las tapas se </w:t>
      </w:r>
      <w:proofErr w:type="spellStart"/>
      <w:r w:rsidR="00D5482E">
        <w:rPr>
          <w:sz w:val="24"/>
          <w:szCs w:val="24"/>
        </w:rPr>
        <w:t>usan</w:t>
      </w:r>
      <w:proofErr w:type="spellEnd"/>
      <w:r w:rsidR="00D5482E">
        <w:rPr>
          <w:sz w:val="24"/>
          <w:szCs w:val="24"/>
        </w:rPr>
        <w:t xml:space="preserve"> para </w:t>
      </w:r>
      <w:proofErr w:type="spellStart"/>
      <w:r w:rsidR="00D5482E">
        <w:rPr>
          <w:sz w:val="24"/>
          <w:szCs w:val="24"/>
        </w:rPr>
        <w:t>controlar</w:t>
      </w:r>
      <w:proofErr w:type="spellEnd"/>
      <w:r w:rsidR="00D5482E">
        <w:rPr>
          <w:sz w:val="24"/>
          <w:szCs w:val="24"/>
        </w:rPr>
        <w:t xml:space="preserve"> el </w:t>
      </w:r>
      <w:proofErr w:type="spellStart"/>
      <w:r w:rsidR="00D5482E">
        <w:rPr>
          <w:sz w:val="24"/>
          <w:szCs w:val="24"/>
        </w:rPr>
        <w:t>gasto</w:t>
      </w:r>
      <w:proofErr w:type="spellEnd"/>
      <w:r w:rsidR="00D5482E">
        <w:rPr>
          <w:sz w:val="24"/>
          <w:szCs w:val="24"/>
        </w:rPr>
        <w:t xml:space="preserve"> de </w:t>
      </w:r>
      <w:proofErr w:type="spellStart"/>
      <w:r w:rsidR="00D5482E">
        <w:rPr>
          <w:sz w:val="24"/>
          <w:szCs w:val="24"/>
        </w:rPr>
        <w:t>agua</w:t>
      </w:r>
      <w:proofErr w:type="spellEnd"/>
      <w:r w:rsidR="00D5482E">
        <w:rPr>
          <w:sz w:val="24"/>
          <w:szCs w:val="24"/>
        </w:rPr>
        <w:t xml:space="preserve"> o </w:t>
      </w:r>
      <w:proofErr w:type="spellStart"/>
      <w:r w:rsidR="00D5482E">
        <w:rPr>
          <w:sz w:val="24"/>
          <w:szCs w:val="24"/>
        </w:rPr>
        <w:lastRenderedPageBreak/>
        <w:t>gasóleo</w:t>
      </w:r>
      <w:proofErr w:type="spellEnd"/>
      <w:r w:rsidR="00D5482E">
        <w:rPr>
          <w:sz w:val="24"/>
          <w:szCs w:val="24"/>
        </w:rPr>
        <w:t xml:space="preserve"> y sus </w:t>
      </w:r>
      <w:proofErr w:type="spellStart"/>
      <w:r w:rsidR="00D5482E">
        <w:rPr>
          <w:sz w:val="24"/>
          <w:szCs w:val="24"/>
        </w:rPr>
        <w:t>caudales</w:t>
      </w:r>
      <w:proofErr w:type="spellEnd"/>
      <w:r w:rsidR="00D5482E">
        <w:rPr>
          <w:sz w:val="24"/>
          <w:szCs w:val="24"/>
        </w:rPr>
        <w:t xml:space="preserve">. </w:t>
      </w:r>
      <w:proofErr w:type="spellStart"/>
      <w:r w:rsidR="00F218A4">
        <w:rPr>
          <w:sz w:val="24"/>
          <w:szCs w:val="24"/>
        </w:rPr>
        <w:t>Ot</w:t>
      </w:r>
      <w:r w:rsidR="00D5482E">
        <w:rPr>
          <w:sz w:val="24"/>
          <w:szCs w:val="24"/>
        </w:rPr>
        <w:t>ras</w:t>
      </w:r>
      <w:proofErr w:type="spellEnd"/>
      <w:r w:rsidR="00D5482E">
        <w:rPr>
          <w:sz w:val="24"/>
          <w:szCs w:val="24"/>
        </w:rPr>
        <w:t xml:space="preserve"> </w:t>
      </w:r>
      <w:proofErr w:type="spellStart"/>
      <w:r w:rsidR="00D5482E">
        <w:rPr>
          <w:sz w:val="24"/>
          <w:szCs w:val="24"/>
        </w:rPr>
        <w:t>industrias</w:t>
      </w:r>
      <w:proofErr w:type="spellEnd"/>
      <w:r w:rsidR="00D5482E">
        <w:rPr>
          <w:sz w:val="24"/>
          <w:szCs w:val="24"/>
        </w:rPr>
        <w:t xml:space="preserve"> </w:t>
      </w:r>
      <w:proofErr w:type="spellStart"/>
      <w:r w:rsidR="00D5482E">
        <w:rPr>
          <w:sz w:val="24"/>
          <w:szCs w:val="24"/>
        </w:rPr>
        <w:t>como</w:t>
      </w:r>
      <w:proofErr w:type="spellEnd"/>
      <w:r w:rsidR="00D5482E">
        <w:rPr>
          <w:sz w:val="24"/>
          <w:szCs w:val="24"/>
        </w:rPr>
        <w:t xml:space="preserve"> la </w:t>
      </w:r>
      <w:proofErr w:type="spellStart"/>
      <w:r w:rsidR="00D5482E">
        <w:rPr>
          <w:sz w:val="24"/>
          <w:szCs w:val="24"/>
        </w:rPr>
        <w:t>minería</w:t>
      </w:r>
      <w:proofErr w:type="spellEnd"/>
      <w:r w:rsidR="00D5482E">
        <w:rPr>
          <w:sz w:val="24"/>
          <w:szCs w:val="24"/>
        </w:rPr>
        <w:t xml:space="preserve"> y </w:t>
      </w:r>
      <w:proofErr w:type="spellStart"/>
      <w:r w:rsidR="00D5482E">
        <w:rPr>
          <w:sz w:val="24"/>
          <w:szCs w:val="24"/>
        </w:rPr>
        <w:t>telecomunicaciones</w:t>
      </w:r>
      <w:proofErr w:type="spellEnd"/>
      <w:r w:rsidR="00D5482E">
        <w:rPr>
          <w:sz w:val="24"/>
          <w:szCs w:val="24"/>
        </w:rPr>
        <w:t xml:space="preserve"> (</w:t>
      </w:r>
      <w:proofErr w:type="spellStart"/>
      <w:r w:rsidR="00D5482E">
        <w:rPr>
          <w:sz w:val="24"/>
          <w:szCs w:val="24"/>
        </w:rPr>
        <w:t>p.ej</w:t>
      </w:r>
      <w:proofErr w:type="spellEnd"/>
      <w:r w:rsidR="00D5482E">
        <w:rPr>
          <w:sz w:val="24"/>
          <w:szCs w:val="24"/>
        </w:rPr>
        <w:t xml:space="preserve">. </w:t>
      </w:r>
      <w:proofErr w:type="spellStart"/>
      <w:r w:rsidR="00D5482E">
        <w:rPr>
          <w:sz w:val="24"/>
          <w:szCs w:val="24"/>
        </w:rPr>
        <w:t>amplificadores</w:t>
      </w:r>
      <w:proofErr w:type="spellEnd"/>
      <w:r w:rsidR="00D5482E">
        <w:rPr>
          <w:sz w:val="24"/>
          <w:szCs w:val="24"/>
        </w:rPr>
        <w:t xml:space="preserve"> de </w:t>
      </w:r>
      <w:proofErr w:type="spellStart"/>
      <w:r w:rsidR="00D5482E">
        <w:rPr>
          <w:sz w:val="24"/>
          <w:szCs w:val="24"/>
        </w:rPr>
        <w:t>señal</w:t>
      </w:r>
      <w:proofErr w:type="spellEnd"/>
      <w:r w:rsidR="00D5482E">
        <w:rPr>
          <w:sz w:val="24"/>
          <w:szCs w:val="24"/>
        </w:rPr>
        <w:t xml:space="preserve"> 5G) </w:t>
      </w:r>
      <w:proofErr w:type="spellStart"/>
      <w:r w:rsidR="00D5482E">
        <w:rPr>
          <w:sz w:val="24"/>
          <w:szCs w:val="24"/>
        </w:rPr>
        <w:t>también</w:t>
      </w:r>
      <w:proofErr w:type="spellEnd"/>
      <w:r w:rsidR="00D5482E">
        <w:rPr>
          <w:sz w:val="24"/>
          <w:szCs w:val="24"/>
        </w:rPr>
        <w:t xml:space="preserve"> </w:t>
      </w:r>
      <w:proofErr w:type="spellStart"/>
      <w:r w:rsidR="00D5482E">
        <w:rPr>
          <w:sz w:val="24"/>
          <w:szCs w:val="24"/>
        </w:rPr>
        <w:t>usan</w:t>
      </w:r>
      <w:proofErr w:type="spellEnd"/>
      <w:r w:rsidR="00D5482E">
        <w:rPr>
          <w:sz w:val="24"/>
          <w:szCs w:val="24"/>
        </w:rPr>
        <w:t xml:space="preserve"> </w:t>
      </w:r>
      <w:proofErr w:type="spellStart"/>
      <w:r w:rsidR="00D5482E">
        <w:rPr>
          <w:sz w:val="24"/>
          <w:szCs w:val="24"/>
        </w:rPr>
        <w:t>estas</w:t>
      </w:r>
      <w:proofErr w:type="spellEnd"/>
      <w:r w:rsidR="00D5482E">
        <w:rPr>
          <w:sz w:val="24"/>
          <w:szCs w:val="24"/>
        </w:rPr>
        <w:t xml:space="preserve"> tapas. </w:t>
      </w:r>
    </w:p>
    <w:p w14:paraId="269DA030" w14:textId="77777777" w:rsidR="00D5482E" w:rsidRDefault="00D5482E" w:rsidP="0014610B">
      <w:pPr>
        <w:spacing w:line="480" w:lineRule="auto"/>
        <w:jc w:val="both"/>
        <w:rPr>
          <w:b/>
          <w:color w:val="006BA6"/>
          <w:sz w:val="24"/>
          <w:szCs w:val="24"/>
        </w:rPr>
      </w:pPr>
    </w:p>
    <w:p w14:paraId="6FE34126" w14:textId="3DBA13FD" w:rsidR="004A73F5" w:rsidRDefault="00D5482E" w:rsidP="0014610B">
      <w:pPr>
        <w:spacing w:line="480" w:lineRule="auto"/>
        <w:jc w:val="both"/>
        <w:rPr>
          <w:b/>
          <w:sz w:val="24"/>
          <w:szCs w:val="24"/>
          <w:highlight w:val="red"/>
        </w:rPr>
      </w:pPr>
      <w:r>
        <w:rPr>
          <w:b/>
          <w:color w:val="006BA6"/>
          <w:sz w:val="24"/>
          <w:szCs w:val="24"/>
        </w:rPr>
        <w:t xml:space="preserve">La </w:t>
      </w:r>
      <w:proofErr w:type="spellStart"/>
      <w:r>
        <w:rPr>
          <w:b/>
          <w:color w:val="006BA6"/>
          <w:sz w:val="24"/>
          <w:szCs w:val="24"/>
        </w:rPr>
        <w:t>explicación</w:t>
      </w:r>
      <w:proofErr w:type="spellEnd"/>
      <w:r>
        <w:rPr>
          <w:b/>
          <w:color w:val="006BA6"/>
          <w:sz w:val="24"/>
          <w:szCs w:val="24"/>
        </w:rPr>
        <w:t xml:space="preserve"> de </w:t>
      </w:r>
      <w:proofErr w:type="spellStart"/>
      <w:r>
        <w:rPr>
          <w:b/>
          <w:color w:val="006BA6"/>
          <w:sz w:val="24"/>
          <w:szCs w:val="24"/>
        </w:rPr>
        <w:t>esta</w:t>
      </w:r>
      <w:proofErr w:type="spellEnd"/>
      <w:r>
        <w:rPr>
          <w:b/>
          <w:color w:val="006BA6"/>
          <w:sz w:val="24"/>
          <w:szCs w:val="24"/>
        </w:rPr>
        <w:t xml:space="preserve"> </w:t>
      </w:r>
      <w:proofErr w:type="spellStart"/>
      <w:r>
        <w:rPr>
          <w:b/>
          <w:color w:val="006BA6"/>
          <w:sz w:val="24"/>
          <w:szCs w:val="24"/>
        </w:rPr>
        <w:t>tecnología</w:t>
      </w:r>
      <w:proofErr w:type="spellEnd"/>
      <w:r>
        <w:rPr>
          <w:b/>
          <w:color w:val="006BA6"/>
          <w:sz w:val="24"/>
          <w:szCs w:val="24"/>
        </w:rPr>
        <w:t xml:space="preserve"> </w:t>
      </w:r>
    </w:p>
    <w:p w14:paraId="0C9175E8" w14:textId="77777777" w:rsidR="00D5482E" w:rsidRPr="00513796" w:rsidRDefault="00D5482E" w:rsidP="00D5482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tapas de </w:t>
      </w:r>
      <w:proofErr w:type="spellStart"/>
      <w:r>
        <w:rPr>
          <w:sz w:val="24"/>
          <w:szCs w:val="24"/>
        </w:rPr>
        <w:t>arqueta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tradicionales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hierro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dúctil</w:t>
      </w:r>
      <w:proofErr w:type="spellEnd"/>
      <w:r>
        <w:rPr>
          <w:sz w:val="24"/>
          <w:szCs w:val="24"/>
        </w:rPr>
        <w:t xml:space="preserve"> y de </w:t>
      </w:r>
      <w:proofErr w:type="spellStart"/>
      <w:r>
        <w:rPr>
          <w:sz w:val="24"/>
          <w:szCs w:val="24"/>
        </w:rPr>
        <w:t>hormigón</w:t>
      </w:r>
      <w:proofErr w:type="spellEnd"/>
      <w:r>
        <w:rPr>
          <w:sz w:val="24"/>
          <w:szCs w:val="24"/>
        </w:rPr>
        <w:t xml:space="preserve"> no son </w:t>
      </w:r>
      <w:proofErr w:type="spellStart"/>
      <w:r>
        <w:rPr>
          <w:sz w:val="24"/>
          <w:szCs w:val="24"/>
        </w:rPr>
        <w:t>conductivas</w:t>
      </w:r>
      <w:proofErr w:type="spellEnd"/>
      <w:r>
        <w:rPr>
          <w:sz w:val="24"/>
          <w:szCs w:val="24"/>
        </w:rPr>
        <w:t xml:space="preserve"> para las </w:t>
      </w:r>
      <w:proofErr w:type="spellStart"/>
      <w:r>
        <w:rPr>
          <w:sz w:val="24"/>
          <w:szCs w:val="24"/>
        </w:rPr>
        <w:t>señales</w:t>
      </w:r>
      <w:proofErr w:type="spellEnd"/>
      <w:r>
        <w:rPr>
          <w:sz w:val="24"/>
          <w:szCs w:val="24"/>
        </w:rPr>
        <w:t xml:space="preserve"> RF. El metal </w:t>
      </w:r>
      <w:proofErr w:type="spellStart"/>
      <w:r>
        <w:rPr>
          <w:sz w:val="24"/>
          <w:szCs w:val="24"/>
        </w:rPr>
        <w:t>refleja</w:t>
      </w:r>
      <w:proofErr w:type="spellEnd"/>
      <w:r>
        <w:rPr>
          <w:sz w:val="24"/>
          <w:szCs w:val="24"/>
        </w:rPr>
        <w:t xml:space="preserve"> las </w:t>
      </w:r>
      <w:proofErr w:type="spellStart"/>
      <w:r>
        <w:rPr>
          <w:sz w:val="24"/>
          <w:szCs w:val="24"/>
        </w:rPr>
        <w:t>señales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mientras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hormigón</w:t>
      </w:r>
      <w:proofErr w:type="spellEnd"/>
      <w:r>
        <w:rPr>
          <w:sz w:val="24"/>
          <w:szCs w:val="24"/>
        </w:rPr>
        <w:t xml:space="preserve"> las reduce </w:t>
      </w:r>
      <w:proofErr w:type="spellStart"/>
      <w:r>
        <w:rPr>
          <w:sz w:val="24"/>
          <w:szCs w:val="24"/>
        </w:rPr>
        <w:t>enormemente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elevado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coeficiente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atenuación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Esto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significa</w:t>
      </w:r>
      <w:proofErr w:type="spellEnd"/>
      <w:r>
        <w:rPr>
          <w:sz w:val="24"/>
          <w:szCs w:val="24"/>
        </w:rPr>
        <w:t xml:space="preserve"> </w:t>
      </w:r>
      <w:r w:rsidRPr="00AA44B4">
        <w:rPr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señal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transmitida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debilita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restringiendo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alcance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funcionamiento</w:t>
      </w:r>
      <w:proofErr w:type="spellEnd"/>
      <w:r>
        <w:rPr>
          <w:sz w:val="24"/>
          <w:szCs w:val="24"/>
        </w:rPr>
        <w:t xml:space="preserve">. Por el </w:t>
      </w:r>
      <w:proofErr w:type="spellStart"/>
      <w:r>
        <w:rPr>
          <w:sz w:val="24"/>
          <w:szCs w:val="24"/>
        </w:rPr>
        <w:t>contrario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plástico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reforzado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fibra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vidrio</w:t>
      </w:r>
      <w:proofErr w:type="spellEnd"/>
      <w:r>
        <w:rPr>
          <w:sz w:val="24"/>
          <w:szCs w:val="24"/>
        </w:rPr>
        <w:t xml:space="preserve"> (PRFV) </w:t>
      </w:r>
      <w:proofErr w:type="spellStart"/>
      <w:r>
        <w:rPr>
          <w:sz w:val="24"/>
          <w:szCs w:val="24"/>
        </w:rPr>
        <w:t>absorbe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cantidad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pequeña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señal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coeficiente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atenuación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pequeño</w:t>
      </w:r>
      <w:proofErr w:type="spellEnd"/>
      <w:r>
        <w:rPr>
          <w:sz w:val="24"/>
          <w:szCs w:val="24"/>
        </w:rPr>
        <w:t xml:space="preserve">). Los </w:t>
      </w:r>
      <w:proofErr w:type="spellStart"/>
      <w:r>
        <w:rPr>
          <w:sz w:val="24"/>
          <w:szCs w:val="24"/>
        </w:rPr>
        <w:t>detalles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completos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pueden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r w:rsidRPr="00513796">
        <w:rPr>
          <w:sz w:val="24"/>
          <w:szCs w:val="24"/>
        </w:rPr>
        <w:t xml:space="preserve"> </w:t>
      </w:r>
      <w:hyperlink r:id="rId9" w:history="1">
        <w:proofErr w:type="spellStart"/>
        <w:r>
          <w:rPr>
            <w:rStyle w:val="Hipervnculo"/>
            <w:sz w:val="24"/>
            <w:szCs w:val="24"/>
          </w:rPr>
          <w:t>artículo</w:t>
        </w:r>
        <w:proofErr w:type="spellEnd"/>
        <w:r>
          <w:rPr>
            <w:rStyle w:val="Hipervnculo"/>
            <w:sz w:val="24"/>
            <w:szCs w:val="24"/>
          </w:rPr>
          <w:t xml:space="preserve"> </w:t>
        </w:r>
        <w:proofErr w:type="spellStart"/>
        <w:r>
          <w:rPr>
            <w:rStyle w:val="Hipervnculo"/>
            <w:sz w:val="24"/>
            <w:szCs w:val="24"/>
          </w:rPr>
          <w:t>técnico</w:t>
        </w:r>
        <w:proofErr w:type="spellEnd"/>
      </w:hyperlink>
      <w:r w:rsidRPr="00513796">
        <w:rPr>
          <w:sz w:val="24"/>
          <w:szCs w:val="24"/>
        </w:rPr>
        <w:t>.</w:t>
      </w:r>
    </w:p>
    <w:p w14:paraId="22C68845" w14:textId="77777777" w:rsidR="00CA43E2" w:rsidRPr="00513796" w:rsidRDefault="00CA43E2" w:rsidP="00B97F35">
      <w:pPr>
        <w:spacing w:line="480" w:lineRule="auto"/>
        <w:jc w:val="both"/>
        <w:rPr>
          <w:sz w:val="24"/>
          <w:szCs w:val="24"/>
        </w:rPr>
      </w:pPr>
    </w:p>
    <w:p w14:paraId="691A0A44" w14:textId="77777777" w:rsidR="00D5482E" w:rsidRPr="00513796" w:rsidRDefault="00D5482E" w:rsidP="00D5482E">
      <w:pPr>
        <w:spacing w:line="480" w:lineRule="auto"/>
        <w:jc w:val="both"/>
        <w:rPr>
          <w:b/>
          <w:color w:val="006BA6"/>
          <w:sz w:val="24"/>
          <w:szCs w:val="24"/>
        </w:rPr>
      </w:pPr>
      <w:r>
        <w:rPr>
          <w:b/>
          <w:color w:val="006BA6"/>
          <w:sz w:val="24"/>
          <w:szCs w:val="24"/>
        </w:rPr>
        <w:t xml:space="preserve">Instalaciones </w:t>
      </w:r>
      <w:proofErr w:type="spellStart"/>
      <w:r>
        <w:rPr>
          <w:b/>
          <w:color w:val="006BA6"/>
          <w:sz w:val="24"/>
          <w:szCs w:val="24"/>
        </w:rPr>
        <w:t>recientes</w:t>
      </w:r>
      <w:proofErr w:type="spellEnd"/>
      <w:r>
        <w:rPr>
          <w:b/>
          <w:color w:val="006BA6"/>
          <w:sz w:val="24"/>
          <w:szCs w:val="24"/>
        </w:rPr>
        <w:t>:  De Cádiz a Connecticut</w:t>
      </w:r>
    </w:p>
    <w:p w14:paraId="2708B383" w14:textId="77777777" w:rsidR="00D5482E" w:rsidRPr="00513796" w:rsidRDefault="00D5482E" w:rsidP="00D5482E">
      <w:pPr>
        <w:spacing w:line="360" w:lineRule="auto"/>
        <w:jc w:val="both"/>
        <w:rPr>
          <w:b/>
          <w:color w:val="006BA6"/>
          <w:sz w:val="24"/>
          <w:szCs w:val="24"/>
        </w:rPr>
      </w:pPr>
      <w:r>
        <w:rPr>
          <w:sz w:val="24"/>
        </w:rPr>
        <w:t xml:space="preserve">Las tapas </w:t>
      </w:r>
      <w:proofErr w:type="spellStart"/>
      <w:r>
        <w:rPr>
          <w:sz w:val="24"/>
        </w:rPr>
        <w:t>estándar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Fibrelite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llevan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instaladas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cinco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Cádiz, </w:t>
      </w:r>
      <w:proofErr w:type="spellStart"/>
      <w:r>
        <w:rPr>
          <w:sz w:val="24"/>
        </w:rPr>
        <w:t>España</w:t>
      </w:r>
      <w:proofErr w:type="spellEnd"/>
      <w:r>
        <w:rPr>
          <w:sz w:val="24"/>
        </w:rPr>
        <w:t xml:space="preserve"> </w:t>
      </w:r>
      <w:r w:rsidRPr="00513796">
        <w:rPr>
          <w:sz w:val="24"/>
        </w:rPr>
        <w:t>(</w:t>
      </w:r>
      <w:proofErr w:type="spellStart"/>
      <w:r>
        <w:fldChar w:fldCharType="begin"/>
      </w:r>
      <w:r>
        <w:instrText xml:space="preserve"> HYPERLINK "https://www.fibrelite.com/portfolio/water-monitoring-system-cadiz-spain/?utm_source=Radio%20Frequency&amp;utm_medium=Fibrelite%20Website%20Version&amp;utm_campaign=Press%20Release" </w:instrText>
      </w:r>
      <w:r>
        <w:fldChar w:fldCharType="separate"/>
      </w:r>
      <w:r w:rsidRPr="00513796">
        <w:rPr>
          <w:rStyle w:val="Hipervnculo"/>
          <w:sz w:val="24"/>
        </w:rPr>
        <w:t>cas</w:t>
      </w:r>
      <w:r>
        <w:rPr>
          <w:rStyle w:val="Hipervnculo"/>
          <w:sz w:val="24"/>
        </w:rPr>
        <w:t>o</w:t>
      </w:r>
      <w:proofErr w:type="spellEnd"/>
      <w:r w:rsidRPr="00513796">
        <w:rPr>
          <w:rStyle w:val="Hipervnculo"/>
          <w:sz w:val="24"/>
        </w:rPr>
        <w:t xml:space="preserve"> </w:t>
      </w:r>
      <w:proofErr w:type="spellStart"/>
      <w:r>
        <w:rPr>
          <w:rStyle w:val="Hipervnculo"/>
          <w:sz w:val="24"/>
        </w:rPr>
        <w:t>práctico</w:t>
      </w:r>
      <w:proofErr w:type="spellEnd"/>
      <w:r>
        <w:rPr>
          <w:rStyle w:val="Hipervnculo"/>
          <w:sz w:val="24"/>
        </w:rPr>
        <w:fldChar w:fldCharType="end"/>
      </w:r>
      <w:r w:rsidRPr="00513796">
        <w:rPr>
          <w:sz w:val="24"/>
        </w:rPr>
        <w:t xml:space="preserve">) </w:t>
      </w:r>
      <w:r>
        <w:rPr>
          <w:sz w:val="24"/>
        </w:rPr>
        <w:t xml:space="preserve">para el </w:t>
      </w:r>
      <w:proofErr w:type="spellStart"/>
      <w:r>
        <w:rPr>
          <w:sz w:val="24"/>
        </w:rPr>
        <w:t>sistema</w:t>
      </w:r>
      <w:proofErr w:type="spellEnd"/>
      <w:r>
        <w:rPr>
          <w:sz w:val="24"/>
        </w:rPr>
        <w:t xml:space="preserve"> de control de la red de </w:t>
      </w:r>
      <w:proofErr w:type="spellStart"/>
      <w:r>
        <w:rPr>
          <w:sz w:val="24"/>
        </w:rPr>
        <w:t>agua</w:t>
      </w:r>
      <w:proofErr w:type="spellEnd"/>
      <w:r>
        <w:rPr>
          <w:sz w:val="24"/>
        </w:rPr>
        <w:t xml:space="preserve"> potable (</w:t>
      </w:r>
      <w:proofErr w:type="spellStart"/>
      <w:r>
        <w:rPr>
          <w:sz w:val="24"/>
        </w:rPr>
        <w:t>originalmente</w:t>
      </w:r>
      <w:proofErr w:type="spellEnd"/>
      <w:r>
        <w:rPr>
          <w:sz w:val="24"/>
        </w:rPr>
        <w:t xml:space="preserve"> las tapas </w:t>
      </w:r>
      <w:proofErr w:type="spellStart"/>
      <w:r>
        <w:rPr>
          <w:sz w:val="24"/>
        </w:rPr>
        <w:t>instaladas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eran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fundición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pero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señal</w:t>
      </w:r>
      <w:proofErr w:type="spellEnd"/>
      <w:r>
        <w:rPr>
          <w:sz w:val="24"/>
        </w:rPr>
        <w:t xml:space="preserve"> de radio </w:t>
      </w:r>
      <w:proofErr w:type="spellStart"/>
      <w:r>
        <w:rPr>
          <w:sz w:val="24"/>
        </w:rPr>
        <w:t>quedaba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bloqueda</w:t>
      </w:r>
      <w:proofErr w:type="spellEnd"/>
      <w:r>
        <w:rPr>
          <w:sz w:val="24"/>
        </w:rPr>
        <w:t xml:space="preserve"> dentro de la </w:t>
      </w:r>
      <w:proofErr w:type="spellStart"/>
      <w:r>
        <w:rPr>
          <w:sz w:val="24"/>
        </w:rPr>
        <w:t>arqueta</w:t>
      </w:r>
      <w:proofErr w:type="spellEnd"/>
      <w:r>
        <w:rPr>
          <w:sz w:val="24"/>
        </w:rPr>
        <w:t xml:space="preserve">). </w:t>
      </w:r>
    </w:p>
    <w:p w14:paraId="77270B0A" w14:textId="51682C6F" w:rsidR="00D5482E" w:rsidRPr="00513796" w:rsidRDefault="00D5482E" w:rsidP="00D5482E">
      <w:pPr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Connecticut, </w:t>
      </w:r>
      <w:proofErr w:type="spellStart"/>
      <w:r>
        <w:rPr>
          <w:sz w:val="24"/>
        </w:rPr>
        <w:t>Estados</w:t>
      </w:r>
      <w:proofErr w:type="spellEnd"/>
      <w:r>
        <w:rPr>
          <w:sz w:val="24"/>
        </w:rPr>
        <w:t xml:space="preserve"> Unidos de America </w:t>
      </w:r>
      <w:r w:rsidR="005455C4" w:rsidRPr="00513796">
        <w:rPr>
          <w:sz w:val="24"/>
        </w:rPr>
        <w:t>(</w:t>
      </w:r>
      <w:proofErr w:type="spellStart"/>
      <w:r w:rsidR="005455C4">
        <w:fldChar w:fldCharType="begin"/>
      </w:r>
      <w:r w:rsidR="005455C4">
        <w:instrText xml:space="preserve"> HYPERLINK "https://www.fibrelite.com/portfolio/water-company-connecticut-usa/?utm_source=Radio%20Frequency&amp;utm_medium=Fibrelite%20Website%20Version&amp;utm_campaign=Press%20Release" </w:instrText>
      </w:r>
      <w:r w:rsidR="005455C4">
        <w:fldChar w:fldCharType="separate"/>
      </w:r>
      <w:r w:rsidR="005455C4" w:rsidRPr="00513796">
        <w:rPr>
          <w:rStyle w:val="Hipervnculo"/>
          <w:sz w:val="24"/>
        </w:rPr>
        <w:t>cas</w:t>
      </w:r>
      <w:r w:rsidR="005455C4">
        <w:rPr>
          <w:rStyle w:val="Hipervnculo"/>
          <w:sz w:val="24"/>
        </w:rPr>
        <w:t>o</w:t>
      </w:r>
      <w:proofErr w:type="spellEnd"/>
      <w:r w:rsidR="005455C4" w:rsidRPr="00513796">
        <w:rPr>
          <w:rStyle w:val="Hipervnculo"/>
          <w:sz w:val="24"/>
        </w:rPr>
        <w:t xml:space="preserve"> </w:t>
      </w:r>
      <w:proofErr w:type="spellStart"/>
      <w:r w:rsidR="005455C4">
        <w:rPr>
          <w:rStyle w:val="Hipervnculo"/>
          <w:sz w:val="24"/>
        </w:rPr>
        <w:t>práctico</w:t>
      </w:r>
      <w:proofErr w:type="spellEnd"/>
      <w:r w:rsidR="005455C4">
        <w:rPr>
          <w:rStyle w:val="Hipervnculo"/>
          <w:sz w:val="24"/>
        </w:rPr>
        <w:fldChar w:fldCharType="end"/>
      </w:r>
      <w:r w:rsidR="005455C4" w:rsidRPr="00513796">
        <w:rPr>
          <w:sz w:val="24"/>
        </w:rPr>
        <w:t>)</w:t>
      </w:r>
      <w:r w:rsidR="005455C4">
        <w:rPr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z w:val="24"/>
        </w:rPr>
        <w:t>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instalado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 de 100 tapas para </w:t>
      </w:r>
      <w:proofErr w:type="spellStart"/>
      <w:r>
        <w:rPr>
          <w:sz w:val="24"/>
        </w:rPr>
        <w:t>radiofrecuencia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hechas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medida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diseñadas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adaptarse</w:t>
      </w:r>
      <w:proofErr w:type="spellEnd"/>
      <w:r>
        <w:rPr>
          <w:sz w:val="24"/>
        </w:rPr>
        <w:t xml:space="preserve"> a la </w:t>
      </w:r>
      <w:proofErr w:type="spellStart"/>
      <w:r>
        <w:rPr>
          <w:sz w:val="24"/>
        </w:rPr>
        <w:t>antena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medidor</w:t>
      </w:r>
      <w:proofErr w:type="spellEnd"/>
      <w:r>
        <w:rPr>
          <w:sz w:val="24"/>
        </w:rPr>
        <w:t xml:space="preserve">  de caudal </w:t>
      </w:r>
      <w:proofErr w:type="spellStart"/>
      <w:r>
        <w:rPr>
          <w:sz w:val="24"/>
        </w:rPr>
        <w:t>Sensus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después</w:t>
      </w:r>
      <w:proofErr w:type="spellEnd"/>
      <w:r>
        <w:rPr>
          <w:sz w:val="24"/>
        </w:rPr>
        <w:t xml:space="preserve"> de un </w:t>
      </w:r>
      <w:proofErr w:type="spellStart"/>
      <w:r>
        <w:rPr>
          <w:sz w:val="24"/>
        </w:rPr>
        <w:t>periodo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prueba</w:t>
      </w:r>
      <w:proofErr w:type="spellEnd"/>
      <w:r>
        <w:rPr>
          <w:sz w:val="24"/>
        </w:rPr>
        <w:t xml:space="preserve"> de 6 meses,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proyecto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automatización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servicio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lectura</w:t>
      </w:r>
      <w:proofErr w:type="spellEnd"/>
      <w:r>
        <w:rPr>
          <w:sz w:val="24"/>
        </w:rPr>
        <w:t xml:space="preserve"> de los </w:t>
      </w:r>
      <w:proofErr w:type="spellStart"/>
      <w:r>
        <w:rPr>
          <w:sz w:val="24"/>
        </w:rPr>
        <w:t>medidores</w:t>
      </w:r>
      <w:proofErr w:type="spellEnd"/>
      <w:r>
        <w:rPr>
          <w:sz w:val="24"/>
        </w:rPr>
        <w:t xml:space="preserve"> de</w:t>
      </w:r>
      <w:bookmarkStart w:id="0" w:name="_Hlk54860513"/>
      <w:r w:rsidR="005455C4">
        <w:rPr>
          <w:sz w:val="24"/>
        </w:rPr>
        <w:t xml:space="preserve"> </w:t>
      </w:r>
      <w:proofErr w:type="spellStart"/>
      <w:r w:rsidR="005455C4">
        <w:rPr>
          <w:sz w:val="24"/>
        </w:rPr>
        <w:t>agua</w:t>
      </w:r>
      <w:proofErr w:type="spellEnd"/>
      <w:r>
        <w:rPr>
          <w:sz w:val="24"/>
        </w:rPr>
        <w:t xml:space="preserve">. </w:t>
      </w:r>
      <w:bookmarkEnd w:id="0"/>
    </w:p>
    <w:p w14:paraId="1C9E5F00" w14:textId="02AF48FD" w:rsidR="008054AD" w:rsidRPr="00513796" w:rsidRDefault="008054AD" w:rsidP="00B97F35">
      <w:pPr>
        <w:rPr>
          <w:sz w:val="24"/>
        </w:rPr>
      </w:pPr>
    </w:p>
    <w:p w14:paraId="1E7B2CA7" w14:textId="2D0B5319" w:rsidR="00236408" w:rsidRDefault="00236408" w:rsidP="008054AD">
      <w:pPr>
        <w:spacing w:line="480" w:lineRule="auto"/>
        <w:jc w:val="both"/>
        <w:rPr>
          <w:b/>
          <w:color w:val="006BA6"/>
          <w:sz w:val="24"/>
          <w:szCs w:val="24"/>
        </w:rPr>
      </w:pPr>
    </w:p>
    <w:p w14:paraId="267FBB6D" w14:textId="77777777" w:rsidR="00126A88" w:rsidRDefault="00126A88" w:rsidP="008054AD">
      <w:pPr>
        <w:spacing w:line="480" w:lineRule="auto"/>
        <w:jc w:val="both"/>
        <w:rPr>
          <w:b/>
          <w:color w:val="006BA6"/>
          <w:sz w:val="24"/>
          <w:szCs w:val="24"/>
        </w:rPr>
      </w:pPr>
    </w:p>
    <w:p w14:paraId="52B2D279" w14:textId="77777777" w:rsidR="00D14697" w:rsidRDefault="00D14697" w:rsidP="008054AD">
      <w:pPr>
        <w:spacing w:line="480" w:lineRule="auto"/>
        <w:jc w:val="both"/>
        <w:rPr>
          <w:b/>
          <w:color w:val="006BA6"/>
          <w:sz w:val="24"/>
          <w:szCs w:val="24"/>
        </w:rPr>
      </w:pPr>
    </w:p>
    <w:p w14:paraId="2B1C9482" w14:textId="77777777" w:rsidR="005455C4" w:rsidRPr="00513796" w:rsidRDefault="005455C4" w:rsidP="005455C4">
      <w:pPr>
        <w:spacing w:line="480" w:lineRule="auto"/>
        <w:jc w:val="both"/>
        <w:rPr>
          <w:b/>
          <w:color w:val="006BA6"/>
          <w:sz w:val="24"/>
          <w:szCs w:val="24"/>
        </w:rPr>
      </w:pPr>
      <w:proofErr w:type="spellStart"/>
      <w:r>
        <w:rPr>
          <w:b/>
          <w:color w:val="006BA6"/>
          <w:sz w:val="24"/>
          <w:szCs w:val="24"/>
        </w:rPr>
        <w:t>Pruebas</w:t>
      </w:r>
      <w:proofErr w:type="spellEnd"/>
      <w:r>
        <w:rPr>
          <w:b/>
          <w:color w:val="006BA6"/>
          <w:sz w:val="24"/>
          <w:szCs w:val="24"/>
        </w:rPr>
        <w:t xml:space="preserve"> y </w:t>
      </w:r>
      <w:proofErr w:type="spellStart"/>
      <w:r>
        <w:rPr>
          <w:b/>
          <w:color w:val="006BA6"/>
          <w:sz w:val="24"/>
          <w:szCs w:val="24"/>
        </w:rPr>
        <w:t>Ensayos</w:t>
      </w:r>
      <w:proofErr w:type="spellEnd"/>
      <w:r>
        <w:rPr>
          <w:b/>
          <w:color w:val="006BA6"/>
          <w:sz w:val="24"/>
          <w:szCs w:val="24"/>
        </w:rPr>
        <w:t xml:space="preserve"> </w:t>
      </w:r>
    </w:p>
    <w:p w14:paraId="027A06DD" w14:textId="77777777" w:rsidR="005455C4" w:rsidRPr="00513796" w:rsidRDefault="005455C4" w:rsidP="005455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 </w:t>
      </w:r>
      <w:proofErr w:type="spellStart"/>
      <w:r>
        <w:rPr>
          <w:sz w:val="24"/>
          <w:szCs w:val="24"/>
        </w:rPr>
        <w:t>más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destacable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nueva</w:t>
      </w:r>
      <w:proofErr w:type="spellEnd"/>
      <w:r>
        <w:rPr>
          <w:sz w:val="24"/>
          <w:szCs w:val="24"/>
        </w:rPr>
        <w:t xml:space="preserve"> tapa de </w:t>
      </w:r>
      <w:proofErr w:type="spellStart"/>
      <w:r>
        <w:rPr>
          <w:sz w:val="24"/>
          <w:szCs w:val="24"/>
        </w:rPr>
        <w:t>arqueta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13796">
        <w:rPr>
          <w:sz w:val="24"/>
          <w:szCs w:val="24"/>
        </w:rPr>
        <w:t>Fibrelite</w:t>
      </w:r>
      <w:proofErr w:type="spellEnd"/>
      <w:r>
        <w:rPr>
          <w:sz w:val="24"/>
          <w:szCs w:val="24"/>
        </w:rPr>
        <w:t xml:space="preserve"> para </w:t>
      </w:r>
      <w:proofErr w:type="spellStart"/>
      <w:r w:rsidRPr="00513796">
        <w:rPr>
          <w:sz w:val="24"/>
          <w:szCs w:val="24"/>
        </w:rPr>
        <w:t>Radio</w:t>
      </w:r>
      <w:r>
        <w:rPr>
          <w:sz w:val="24"/>
          <w:szCs w:val="24"/>
        </w:rPr>
        <w:t>frecuencia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modelo</w:t>
      </w:r>
      <w:proofErr w:type="spellEnd"/>
      <w:r>
        <w:rPr>
          <w:sz w:val="24"/>
          <w:szCs w:val="24"/>
        </w:rPr>
        <w:t xml:space="preserve"> </w:t>
      </w:r>
      <w:r w:rsidRPr="00513796">
        <w:rPr>
          <w:sz w:val="24"/>
          <w:szCs w:val="24"/>
        </w:rPr>
        <w:t xml:space="preserve">FL60RF </w:t>
      </w:r>
      <w:r>
        <w:rPr>
          <w:sz w:val="24"/>
          <w:szCs w:val="24"/>
        </w:rPr>
        <w:t xml:space="preserve">son las </w:t>
      </w:r>
      <w:proofErr w:type="spellStart"/>
      <w:r>
        <w:rPr>
          <w:sz w:val="24"/>
          <w:szCs w:val="24"/>
        </w:rPr>
        <w:t>propiedades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baja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atenuación</w:t>
      </w:r>
      <w:proofErr w:type="spellEnd"/>
      <w:r>
        <w:rPr>
          <w:sz w:val="24"/>
          <w:szCs w:val="24"/>
        </w:rPr>
        <w:t xml:space="preserve">  (</w:t>
      </w:r>
      <w:proofErr w:type="spellStart"/>
      <w:proofErr w:type="gramEnd"/>
      <w:r>
        <w:rPr>
          <w:sz w:val="24"/>
          <w:szCs w:val="24"/>
        </w:rPr>
        <w:t>absorción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señal</w:t>
      </w:r>
      <w:proofErr w:type="spellEnd"/>
      <w:r>
        <w:rPr>
          <w:sz w:val="24"/>
          <w:szCs w:val="24"/>
        </w:rPr>
        <w:t xml:space="preserve">) del PRFV y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diseño</w:t>
      </w:r>
      <w:proofErr w:type="spellEnd"/>
      <w:r>
        <w:rPr>
          <w:sz w:val="24"/>
          <w:szCs w:val="24"/>
        </w:rPr>
        <w:t xml:space="preserve"> especial con un </w:t>
      </w:r>
      <w:proofErr w:type="spellStart"/>
      <w:r>
        <w:rPr>
          <w:sz w:val="24"/>
          <w:szCs w:val="24"/>
        </w:rPr>
        <w:t>rebaje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centro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estructura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alojar</w:t>
      </w:r>
      <w:proofErr w:type="spellEnd"/>
      <w:r>
        <w:rPr>
          <w:sz w:val="24"/>
          <w:szCs w:val="24"/>
        </w:rPr>
        <w:t xml:space="preserve"> la antenna lo que </w:t>
      </w:r>
      <w:proofErr w:type="spellStart"/>
      <w:r>
        <w:rPr>
          <w:sz w:val="24"/>
          <w:szCs w:val="24"/>
        </w:rPr>
        <w:t>mejora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todavía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transmisión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recepción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señal</w:t>
      </w:r>
      <w:proofErr w:type="spellEnd"/>
      <w:r>
        <w:rPr>
          <w:sz w:val="24"/>
          <w:szCs w:val="24"/>
        </w:rPr>
        <w:t xml:space="preserve"> sin </w:t>
      </w:r>
      <w:proofErr w:type="spellStart"/>
      <w:r>
        <w:rPr>
          <w:sz w:val="24"/>
          <w:szCs w:val="24"/>
        </w:rPr>
        <w:t>comprometer</w:t>
      </w:r>
      <w:proofErr w:type="spellEnd"/>
      <w:r>
        <w:rPr>
          <w:sz w:val="24"/>
          <w:szCs w:val="24"/>
        </w:rPr>
        <w:t xml:space="preserve"> las </w:t>
      </w:r>
      <w:proofErr w:type="spellStart"/>
      <w:r>
        <w:rPr>
          <w:sz w:val="24"/>
          <w:szCs w:val="24"/>
        </w:rPr>
        <w:t>propiedades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resistencia</w:t>
      </w:r>
      <w:proofErr w:type="spellEnd"/>
      <w:r>
        <w:rPr>
          <w:sz w:val="24"/>
          <w:szCs w:val="24"/>
        </w:rPr>
        <w:t xml:space="preserve">. </w:t>
      </w:r>
      <w:r w:rsidRPr="00513796">
        <w:rPr>
          <w:sz w:val="24"/>
          <w:szCs w:val="24"/>
        </w:rPr>
        <w:t>er.</w:t>
      </w:r>
    </w:p>
    <w:p w14:paraId="1C5901DF" w14:textId="1C21BC94" w:rsidR="005455C4" w:rsidRPr="00513796" w:rsidRDefault="005455C4" w:rsidP="005455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petición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Fibrelite</w:t>
      </w:r>
      <w:proofErr w:type="spellEnd"/>
      <w:r>
        <w:rPr>
          <w:sz w:val="24"/>
          <w:szCs w:val="24"/>
        </w:rPr>
        <w:t xml:space="preserve"> se ha </w:t>
      </w:r>
      <w:proofErr w:type="spellStart"/>
      <w:r>
        <w:rPr>
          <w:sz w:val="24"/>
          <w:szCs w:val="24"/>
        </w:rPr>
        <w:t>ensayado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nueva</w:t>
      </w:r>
      <w:proofErr w:type="spellEnd"/>
      <w:r>
        <w:rPr>
          <w:sz w:val="24"/>
          <w:szCs w:val="24"/>
        </w:rPr>
        <w:t xml:space="preserve"> FL60RF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la Universidad de Lancaster </w:t>
      </w:r>
      <w:proofErr w:type="spellStart"/>
      <w:r>
        <w:rPr>
          <w:sz w:val="24"/>
          <w:szCs w:val="24"/>
        </w:rPr>
        <w:t>demostrándose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tiene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atenuación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considerablemente</w:t>
      </w:r>
      <w:proofErr w:type="spellEnd"/>
      <w:r>
        <w:rPr>
          <w:sz w:val="24"/>
          <w:szCs w:val="24"/>
        </w:rPr>
        <w:t xml:space="preserve"> inferior que una </w:t>
      </w:r>
      <w:proofErr w:type="spellStart"/>
      <w:r>
        <w:rPr>
          <w:sz w:val="24"/>
          <w:szCs w:val="24"/>
        </w:rPr>
        <w:t>placa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aluminio</w:t>
      </w:r>
      <w:proofErr w:type="spellEnd"/>
      <w:r>
        <w:rPr>
          <w:sz w:val="24"/>
          <w:szCs w:val="24"/>
        </w:rPr>
        <w:t xml:space="preserve"> de 2 mm de </w:t>
      </w:r>
      <w:proofErr w:type="spellStart"/>
      <w:r>
        <w:rPr>
          <w:sz w:val="24"/>
          <w:szCs w:val="24"/>
        </w:rPr>
        <w:t>grosor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ver</w:t>
      </w:r>
      <w:proofErr w:type="spellEnd"/>
      <w:r>
        <w:rPr>
          <w:sz w:val="24"/>
          <w:szCs w:val="24"/>
        </w:rPr>
        <w:t xml:space="preserve"> imagen) </w:t>
      </w:r>
      <w:proofErr w:type="spellStart"/>
      <w:r>
        <w:rPr>
          <w:sz w:val="24"/>
          <w:szCs w:val="24"/>
        </w:rPr>
        <w:t>además</w:t>
      </w:r>
      <w:proofErr w:type="spellEnd"/>
      <w:r>
        <w:rPr>
          <w:sz w:val="24"/>
          <w:szCs w:val="24"/>
        </w:rPr>
        <w:t xml:space="preserve"> de pasar el </w:t>
      </w:r>
      <w:proofErr w:type="spellStart"/>
      <w:r>
        <w:rPr>
          <w:sz w:val="24"/>
          <w:szCs w:val="24"/>
        </w:rPr>
        <w:t>ensayo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carga</w:t>
      </w:r>
      <w:proofErr w:type="spellEnd"/>
      <w:r>
        <w:rPr>
          <w:sz w:val="24"/>
          <w:szCs w:val="24"/>
        </w:rPr>
        <w:t xml:space="preserve"> EN 124 C250 (25 </w:t>
      </w:r>
      <w:proofErr w:type="spellStart"/>
      <w:r>
        <w:rPr>
          <w:sz w:val="24"/>
          <w:szCs w:val="24"/>
        </w:rPr>
        <w:t>toneladas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los </w:t>
      </w:r>
      <w:proofErr w:type="spellStart"/>
      <w:r>
        <w:rPr>
          <w:sz w:val="24"/>
          <w:szCs w:val="24"/>
        </w:rPr>
        <w:t>detalles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hyperlink r:id="rId10" w:history="1">
        <w:proofErr w:type="spellStart"/>
        <w:r>
          <w:rPr>
            <w:rStyle w:val="Hipervnculo"/>
            <w:sz w:val="24"/>
            <w:szCs w:val="24"/>
          </w:rPr>
          <w:t>artículo</w:t>
        </w:r>
        <w:proofErr w:type="spellEnd"/>
        <w:r>
          <w:rPr>
            <w:rStyle w:val="Hipervnculo"/>
            <w:sz w:val="24"/>
            <w:szCs w:val="24"/>
          </w:rPr>
          <w:t xml:space="preserve"> </w:t>
        </w:r>
        <w:proofErr w:type="spellStart"/>
        <w:r>
          <w:rPr>
            <w:rStyle w:val="Hipervnculo"/>
            <w:sz w:val="24"/>
            <w:szCs w:val="24"/>
          </w:rPr>
          <w:t>técnico</w:t>
        </w:r>
        <w:proofErr w:type="spellEnd"/>
      </w:hyperlink>
      <w:r>
        <w:rPr>
          <w:rStyle w:val="Hipervnculo"/>
          <w:sz w:val="24"/>
          <w:szCs w:val="24"/>
        </w:rPr>
        <w:t>.</w:t>
      </w:r>
    </w:p>
    <w:p w14:paraId="198FB80D" w14:textId="6950BA45" w:rsidR="008054AD" w:rsidRPr="00513796" w:rsidRDefault="00097CE9" w:rsidP="00B97F35">
      <w:pPr>
        <w:rPr>
          <w:sz w:val="24"/>
        </w:rPr>
      </w:pPr>
      <w:r w:rsidRPr="00513796">
        <w:rPr>
          <w:noProof/>
          <w:sz w:val="24"/>
          <w:szCs w:val="24"/>
        </w:rPr>
        <w:drawing>
          <wp:inline distT="0" distB="0" distL="0" distR="0" wp14:anchorId="41A9D060" wp14:editId="081E397D">
            <wp:extent cx="5731510" cy="2342112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4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1AC3B" w14:textId="04CA8A54" w:rsidR="00097CE9" w:rsidRPr="00097CE9" w:rsidRDefault="005455C4" w:rsidP="00097CE9">
      <w:pPr>
        <w:jc w:val="center"/>
        <w:rPr>
          <w:i/>
          <w:sz w:val="24"/>
        </w:rPr>
      </w:pPr>
      <w:proofErr w:type="spellStart"/>
      <w:r>
        <w:rPr>
          <w:i/>
          <w:sz w:val="24"/>
        </w:rPr>
        <w:t>Disminición</w:t>
      </w:r>
      <w:proofErr w:type="spellEnd"/>
      <w:r>
        <w:rPr>
          <w:i/>
          <w:sz w:val="24"/>
        </w:rPr>
        <w:t xml:space="preserve"> de la </w:t>
      </w:r>
      <w:proofErr w:type="spellStart"/>
      <w:r>
        <w:rPr>
          <w:i/>
          <w:sz w:val="24"/>
        </w:rPr>
        <w:t>señal</w:t>
      </w:r>
      <w:proofErr w:type="spellEnd"/>
      <w:r>
        <w:rPr>
          <w:i/>
          <w:sz w:val="24"/>
        </w:rPr>
        <w:t xml:space="preserve"> con la Tapa </w:t>
      </w:r>
      <w:proofErr w:type="spellStart"/>
      <w:r>
        <w:rPr>
          <w:i/>
          <w:sz w:val="24"/>
        </w:rPr>
        <w:t>Fibrelite</w:t>
      </w:r>
      <w:proofErr w:type="spellEnd"/>
      <w:r>
        <w:rPr>
          <w:i/>
          <w:sz w:val="24"/>
        </w:rPr>
        <w:t xml:space="preserve"> </w:t>
      </w:r>
      <w:r w:rsidR="00097CE9" w:rsidRPr="00513796">
        <w:rPr>
          <w:i/>
          <w:sz w:val="24"/>
        </w:rPr>
        <w:t xml:space="preserve">FL60RF </w:t>
      </w:r>
      <w:proofErr w:type="spellStart"/>
      <w:r>
        <w:rPr>
          <w:i/>
          <w:sz w:val="24"/>
        </w:rPr>
        <w:t>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comparación</w:t>
      </w:r>
      <w:proofErr w:type="spellEnd"/>
      <w:r>
        <w:rPr>
          <w:i/>
          <w:sz w:val="24"/>
        </w:rPr>
        <w:t xml:space="preserve"> con una </w:t>
      </w:r>
      <w:proofErr w:type="spellStart"/>
      <w:r>
        <w:rPr>
          <w:i/>
          <w:sz w:val="24"/>
        </w:rPr>
        <w:t>placa</w:t>
      </w:r>
      <w:proofErr w:type="spell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aluminio</w:t>
      </w:r>
      <w:proofErr w:type="spellEnd"/>
      <w:r>
        <w:rPr>
          <w:i/>
          <w:sz w:val="24"/>
        </w:rPr>
        <w:t xml:space="preserve"> de 2 mm de </w:t>
      </w:r>
      <w:proofErr w:type="spellStart"/>
      <w:r>
        <w:rPr>
          <w:i/>
          <w:sz w:val="24"/>
        </w:rPr>
        <w:t>grosor</w:t>
      </w:r>
      <w:proofErr w:type="spellEnd"/>
    </w:p>
    <w:p w14:paraId="4A5236FA" w14:textId="4F13F70D" w:rsidR="008054AD" w:rsidRDefault="008054AD" w:rsidP="00B97F35">
      <w:pPr>
        <w:rPr>
          <w:sz w:val="24"/>
        </w:rPr>
      </w:pPr>
    </w:p>
    <w:p w14:paraId="4BF98C95" w14:textId="77777777" w:rsidR="008054AD" w:rsidRPr="004E2142" w:rsidRDefault="008054AD" w:rsidP="00B97F35">
      <w:pPr>
        <w:rPr>
          <w:sz w:val="24"/>
        </w:rPr>
      </w:pPr>
    </w:p>
    <w:p w14:paraId="72D9FF33" w14:textId="77777777" w:rsidR="00D23F79" w:rsidRPr="00D4102E" w:rsidRDefault="00D23F79" w:rsidP="00D23F79">
      <w:pPr>
        <w:rPr>
          <w:sz w:val="24"/>
        </w:rPr>
      </w:pPr>
    </w:p>
    <w:p w14:paraId="0B018D27" w14:textId="1A954B1D" w:rsidR="00D23F79" w:rsidRDefault="00D23F79" w:rsidP="0014610B">
      <w:pPr>
        <w:spacing w:after="0" w:line="480" w:lineRule="auto"/>
        <w:jc w:val="both"/>
        <w:rPr>
          <w:b/>
          <w:sz w:val="24"/>
          <w:szCs w:val="24"/>
        </w:rPr>
      </w:pPr>
    </w:p>
    <w:p w14:paraId="6C6F537A" w14:textId="05E25527" w:rsidR="00C57CAC" w:rsidRDefault="00C57CAC" w:rsidP="0014610B">
      <w:pPr>
        <w:spacing w:after="0" w:line="480" w:lineRule="auto"/>
        <w:jc w:val="both"/>
        <w:rPr>
          <w:b/>
          <w:sz w:val="24"/>
          <w:szCs w:val="24"/>
        </w:rPr>
      </w:pPr>
    </w:p>
    <w:p w14:paraId="56E966F3" w14:textId="77777777" w:rsidR="00C57CAC" w:rsidRDefault="00C57CAC" w:rsidP="0014610B">
      <w:pPr>
        <w:spacing w:after="0" w:line="480" w:lineRule="auto"/>
        <w:jc w:val="both"/>
        <w:rPr>
          <w:b/>
          <w:sz w:val="24"/>
          <w:szCs w:val="24"/>
        </w:rPr>
      </w:pPr>
    </w:p>
    <w:p w14:paraId="430053B6" w14:textId="77777777" w:rsidR="00607837" w:rsidRDefault="00607837" w:rsidP="0014610B">
      <w:pPr>
        <w:spacing w:after="0" w:line="480" w:lineRule="auto"/>
        <w:jc w:val="both"/>
        <w:rPr>
          <w:rFonts w:cs="Calibri"/>
          <w:b/>
          <w:sz w:val="24"/>
          <w:szCs w:val="24"/>
        </w:rPr>
      </w:pPr>
    </w:p>
    <w:p w14:paraId="3BD6C395" w14:textId="77777777" w:rsidR="005455C4" w:rsidRPr="00C42B03" w:rsidRDefault="005455C4" w:rsidP="005455C4">
      <w:pPr>
        <w:spacing w:after="0" w:line="480" w:lineRule="auto"/>
        <w:jc w:val="both"/>
        <w:rPr>
          <w:rFonts w:cs="Calibri"/>
          <w:b/>
          <w:sz w:val="24"/>
          <w:szCs w:val="24"/>
        </w:rPr>
      </w:pPr>
      <w:r w:rsidRPr="00C42B03">
        <w:rPr>
          <w:rFonts w:cs="Calibri"/>
          <w:b/>
          <w:sz w:val="24"/>
          <w:szCs w:val="24"/>
        </w:rPr>
        <w:t>ENDS</w:t>
      </w:r>
    </w:p>
    <w:p w14:paraId="3919F515" w14:textId="77777777" w:rsidR="005455C4" w:rsidRPr="00C42B03" w:rsidRDefault="005455C4" w:rsidP="005455C4">
      <w:pPr>
        <w:spacing w:after="0" w:line="480" w:lineRule="auto"/>
        <w:jc w:val="both"/>
        <w:rPr>
          <w:rFonts w:cs="Calibri"/>
          <w:b/>
          <w:sz w:val="24"/>
          <w:szCs w:val="24"/>
          <w:u w:val="single"/>
        </w:rPr>
      </w:pPr>
      <w:proofErr w:type="spellStart"/>
      <w:r w:rsidRPr="00C42B03">
        <w:rPr>
          <w:rFonts w:cs="Calibri"/>
          <w:b/>
          <w:sz w:val="24"/>
          <w:szCs w:val="24"/>
          <w:u w:val="single"/>
        </w:rPr>
        <w:t>Not</w:t>
      </w:r>
      <w:r>
        <w:rPr>
          <w:rFonts w:cs="Calibri"/>
          <w:b/>
          <w:sz w:val="24"/>
          <w:szCs w:val="24"/>
          <w:u w:val="single"/>
        </w:rPr>
        <w:t>a</w:t>
      </w:r>
      <w:r w:rsidRPr="00C42B03">
        <w:rPr>
          <w:rFonts w:cs="Calibri"/>
          <w:b/>
          <w:sz w:val="24"/>
          <w:szCs w:val="24"/>
          <w:u w:val="single"/>
        </w:rPr>
        <w:t>s</w:t>
      </w:r>
      <w:proofErr w:type="spellEnd"/>
      <w:r w:rsidRPr="00C42B03">
        <w:rPr>
          <w:rFonts w:cs="Calibri"/>
          <w:b/>
          <w:sz w:val="24"/>
          <w:szCs w:val="24"/>
          <w:u w:val="single"/>
        </w:rPr>
        <w:t xml:space="preserve"> </w:t>
      </w:r>
      <w:r>
        <w:rPr>
          <w:rFonts w:cs="Calibri"/>
          <w:b/>
          <w:sz w:val="24"/>
          <w:szCs w:val="24"/>
          <w:u w:val="single"/>
        </w:rPr>
        <w:t xml:space="preserve">para el </w:t>
      </w:r>
      <w:r w:rsidRPr="00C42B03">
        <w:rPr>
          <w:rFonts w:cs="Calibri"/>
          <w:b/>
          <w:sz w:val="24"/>
          <w:szCs w:val="24"/>
          <w:u w:val="single"/>
        </w:rPr>
        <w:t>Editor:</w:t>
      </w:r>
    </w:p>
    <w:p w14:paraId="33DC0B2F" w14:textId="77777777" w:rsidR="005455C4" w:rsidRPr="00C42B03" w:rsidRDefault="005455C4" w:rsidP="005455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pueden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imágenes</w:t>
      </w:r>
      <w:proofErr w:type="spellEnd"/>
      <w:r>
        <w:rPr>
          <w:sz w:val="24"/>
          <w:szCs w:val="24"/>
        </w:rPr>
        <w:t xml:space="preserve"> de gran </w:t>
      </w:r>
      <w:proofErr w:type="spellStart"/>
      <w:r>
        <w:rPr>
          <w:sz w:val="24"/>
          <w:szCs w:val="24"/>
        </w:rPr>
        <w:t>calidad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hyperlink r:id="rId12" w:history="1">
        <w:proofErr w:type="spellStart"/>
        <w:r w:rsidRPr="00AF13FC">
          <w:rPr>
            <w:rStyle w:val="Hipervnculo"/>
            <w:sz w:val="24"/>
            <w:szCs w:val="24"/>
          </w:rPr>
          <w:t>MyNewsdesk</w:t>
        </w:r>
        <w:proofErr w:type="spellEnd"/>
        <w:r w:rsidRPr="00AF13FC">
          <w:rPr>
            <w:rStyle w:val="Hipervnculo"/>
            <w:sz w:val="24"/>
            <w:szCs w:val="24"/>
          </w:rPr>
          <w:t xml:space="preserve"> Service</w:t>
        </w:r>
      </w:hyperlink>
    </w:p>
    <w:p w14:paraId="1BA5DAC6" w14:textId="77777777" w:rsidR="005455C4" w:rsidRPr="00C42B03" w:rsidRDefault="005455C4" w:rsidP="005455C4">
      <w:pPr>
        <w:spacing w:after="0" w:line="480" w:lineRule="auto"/>
        <w:jc w:val="both"/>
        <w:rPr>
          <w:b/>
          <w:sz w:val="24"/>
          <w:szCs w:val="24"/>
          <w:shd w:val="clear" w:color="auto" w:fill="FFFFFF"/>
        </w:rPr>
      </w:pPr>
      <w:proofErr w:type="spellStart"/>
      <w:r>
        <w:rPr>
          <w:b/>
          <w:sz w:val="24"/>
          <w:szCs w:val="24"/>
          <w:shd w:val="clear" w:color="auto" w:fill="FFFFFF"/>
        </w:rPr>
        <w:t>Sobre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42B03">
        <w:rPr>
          <w:b/>
          <w:sz w:val="24"/>
          <w:szCs w:val="24"/>
          <w:shd w:val="clear" w:color="auto" w:fill="FFFFFF"/>
        </w:rPr>
        <w:t>Fibrelite</w:t>
      </w:r>
      <w:proofErr w:type="spellEnd"/>
    </w:p>
    <w:p w14:paraId="44C6A975" w14:textId="77777777" w:rsidR="005455C4" w:rsidRPr="00C42B03" w:rsidRDefault="005455C4" w:rsidP="005455C4">
      <w:pPr>
        <w:spacing w:after="0" w:line="480" w:lineRule="auto"/>
        <w:jc w:val="both"/>
        <w:rPr>
          <w:sz w:val="24"/>
          <w:szCs w:val="24"/>
          <w:shd w:val="clear" w:color="auto" w:fill="FFFFFF"/>
        </w:rPr>
      </w:pPr>
      <w:proofErr w:type="spellStart"/>
      <w:r w:rsidRPr="00C42B03">
        <w:rPr>
          <w:sz w:val="24"/>
          <w:szCs w:val="24"/>
          <w:shd w:val="clear" w:color="auto" w:fill="FFFFFF"/>
        </w:rPr>
        <w:t>Fibrelite</w:t>
      </w:r>
      <w:proofErr w:type="spellEnd"/>
      <w:r w:rsidRPr="00C42B0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es un </w:t>
      </w:r>
      <w:proofErr w:type="spellStart"/>
      <w:r>
        <w:rPr>
          <w:sz w:val="24"/>
          <w:szCs w:val="24"/>
          <w:shd w:val="clear" w:color="auto" w:fill="FFFFFF"/>
        </w:rPr>
        <w:t>fabricante</w:t>
      </w:r>
      <w:proofErr w:type="spellEnd"/>
      <w:r>
        <w:rPr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sz w:val="24"/>
          <w:szCs w:val="24"/>
          <w:shd w:val="clear" w:color="auto" w:fill="FFFFFF"/>
        </w:rPr>
        <w:t>nivel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mundial</w:t>
      </w:r>
      <w:proofErr w:type="spellEnd"/>
      <w:r>
        <w:rPr>
          <w:sz w:val="24"/>
          <w:szCs w:val="24"/>
          <w:shd w:val="clear" w:color="auto" w:fill="FFFFFF"/>
        </w:rPr>
        <w:t xml:space="preserve"> de tapas composite de </w:t>
      </w:r>
      <w:proofErr w:type="spellStart"/>
      <w:r>
        <w:rPr>
          <w:sz w:val="24"/>
          <w:szCs w:val="24"/>
          <w:shd w:val="clear" w:color="auto" w:fill="FFFFFF"/>
        </w:rPr>
        <w:t>plástico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reforzado</w:t>
      </w:r>
      <w:proofErr w:type="spellEnd"/>
      <w:r>
        <w:rPr>
          <w:sz w:val="24"/>
          <w:szCs w:val="24"/>
          <w:shd w:val="clear" w:color="auto" w:fill="FFFFFF"/>
        </w:rPr>
        <w:t xml:space="preserve"> con </w:t>
      </w:r>
      <w:proofErr w:type="spellStart"/>
      <w:r>
        <w:rPr>
          <w:sz w:val="24"/>
          <w:szCs w:val="24"/>
          <w:shd w:val="clear" w:color="auto" w:fill="FFFFFF"/>
        </w:rPr>
        <w:t>fibra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vidrio</w:t>
      </w:r>
      <w:proofErr w:type="spellEnd"/>
      <w:r>
        <w:rPr>
          <w:sz w:val="24"/>
          <w:szCs w:val="24"/>
          <w:shd w:val="clear" w:color="auto" w:fill="FFFFFF"/>
        </w:rPr>
        <w:t xml:space="preserve"> (PRFV) de </w:t>
      </w:r>
      <w:proofErr w:type="spellStart"/>
      <w:r>
        <w:rPr>
          <w:sz w:val="24"/>
          <w:szCs w:val="24"/>
          <w:shd w:val="clear" w:color="auto" w:fill="FFFFFF"/>
        </w:rPr>
        <w:t>diseño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altamente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especializado</w:t>
      </w:r>
      <w:proofErr w:type="spellEnd"/>
      <w:r>
        <w:rPr>
          <w:sz w:val="24"/>
          <w:szCs w:val="24"/>
          <w:shd w:val="clear" w:color="auto" w:fill="FFFFFF"/>
        </w:rPr>
        <w:t xml:space="preserve"> que son </w:t>
      </w:r>
      <w:proofErr w:type="spellStart"/>
      <w:r>
        <w:rPr>
          <w:sz w:val="24"/>
          <w:szCs w:val="24"/>
          <w:shd w:val="clear" w:color="auto" w:fill="FFFFFF"/>
        </w:rPr>
        <w:t>capaces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soportar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cargas</w:t>
      </w:r>
      <w:proofErr w:type="spellEnd"/>
      <w:r>
        <w:rPr>
          <w:sz w:val="24"/>
          <w:szCs w:val="24"/>
          <w:shd w:val="clear" w:color="auto" w:fill="FFFFFF"/>
        </w:rPr>
        <w:t xml:space="preserve"> de hasta 90 </w:t>
      </w:r>
      <w:proofErr w:type="spellStart"/>
      <w:r>
        <w:rPr>
          <w:sz w:val="24"/>
          <w:szCs w:val="24"/>
          <w:shd w:val="clear" w:color="auto" w:fill="FFFFFF"/>
        </w:rPr>
        <w:t>toneladas</w:t>
      </w:r>
      <w:proofErr w:type="spellEnd"/>
      <w:r>
        <w:rPr>
          <w:sz w:val="24"/>
          <w:szCs w:val="24"/>
          <w:shd w:val="clear" w:color="auto" w:fill="FFFFFF"/>
        </w:rPr>
        <w:t xml:space="preserve"> al </w:t>
      </w:r>
      <w:proofErr w:type="spellStart"/>
      <w:r>
        <w:rPr>
          <w:sz w:val="24"/>
          <w:szCs w:val="24"/>
          <w:shd w:val="clear" w:color="auto" w:fill="FFFFFF"/>
        </w:rPr>
        <w:t>tiempo</w:t>
      </w:r>
      <w:proofErr w:type="spellEnd"/>
      <w:r>
        <w:rPr>
          <w:sz w:val="24"/>
          <w:szCs w:val="24"/>
          <w:shd w:val="clear" w:color="auto" w:fill="FFFFFF"/>
        </w:rPr>
        <w:t xml:space="preserve"> que </w:t>
      </w:r>
      <w:proofErr w:type="spellStart"/>
      <w:r>
        <w:rPr>
          <w:sz w:val="24"/>
          <w:szCs w:val="24"/>
          <w:shd w:val="clear" w:color="auto" w:fill="FFFFFF"/>
        </w:rPr>
        <w:t>siguen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siendo</w:t>
      </w:r>
      <w:proofErr w:type="spellEnd"/>
      <w:r>
        <w:rPr>
          <w:sz w:val="24"/>
          <w:szCs w:val="24"/>
          <w:shd w:val="clear" w:color="auto" w:fill="FFFFFF"/>
        </w:rPr>
        <w:t xml:space="preserve"> lo </w:t>
      </w:r>
      <w:proofErr w:type="spellStart"/>
      <w:r>
        <w:rPr>
          <w:sz w:val="24"/>
          <w:szCs w:val="24"/>
          <w:shd w:val="clear" w:color="auto" w:fill="FFFFFF"/>
        </w:rPr>
        <w:t>suficientemente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ligeras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como</w:t>
      </w:r>
      <w:proofErr w:type="spellEnd"/>
      <w:r>
        <w:rPr>
          <w:sz w:val="24"/>
          <w:szCs w:val="24"/>
          <w:shd w:val="clear" w:color="auto" w:fill="FFFFFF"/>
        </w:rPr>
        <w:t xml:space="preserve"> para </w:t>
      </w:r>
      <w:proofErr w:type="spellStart"/>
      <w:r>
        <w:rPr>
          <w:sz w:val="24"/>
          <w:szCs w:val="24"/>
          <w:shd w:val="clear" w:color="auto" w:fill="FFFFFF"/>
        </w:rPr>
        <w:t>poder</w:t>
      </w:r>
      <w:proofErr w:type="spellEnd"/>
      <w:r>
        <w:rPr>
          <w:sz w:val="24"/>
          <w:szCs w:val="24"/>
          <w:shd w:val="clear" w:color="auto" w:fill="FFFFFF"/>
        </w:rPr>
        <w:t xml:space="preserve"> ser </w:t>
      </w:r>
      <w:proofErr w:type="spellStart"/>
      <w:r>
        <w:rPr>
          <w:sz w:val="24"/>
          <w:szCs w:val="24"/>
          <w:shd w:val="clear" w:color="auto" w:fill="FFFFFF"/>
        </w:rPr>
        <w:t>retiradas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su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marco</w:t>
      </w:r>
      <w:proofErr w:type="spellEnd"/>
      <w:r>
        <w:rPr>
          <w:sz w:val="24"/>
          <w:szCs w:val="24"/>
          <w:shd w:val="clear" w:color="auto" w:fill="FFFFFF"/>
        </w:rPr>
        <w:t xml:space="preserve"> de forma manual, </w:t>
      </w:r>
      <w:proofErr w:type="spellStart"/>
      <w:r>
        <w:rPr>
          <w:sz w:val="24"/>
          <w:szCs w:val="24"/>
          <w:shd w:val="clear" w:color="auto" w:fill="FFFFFF"/>
        </w:rPr>
        <w:t>siendo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reconocido</w:t>
      </w:r>
      <w:proofErr w:type="spellEnd"/>
      <w:r>
        <w:rPr>
          <w:sz w:val="24"/>
          <w:szCs w:val="24"/>
          <w:shd w:val="clear" w:color="auto" w:fill="FFFFFF"/>
        </w:rPr>
        <w:t xml:space="preserve"> por la </w:t>
      </w:r>
      <w:proofErr w:type="spellStart"/>
      <w:r>
        <w:rPr>
          <w:sz w:val="24"/>
          <w:szCs w:val="24"/>
          <w:shd w:val="clear" w:color="auto" w:fill="FFFFFF"/>
        </w:rPr>
        <w:t>alta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calidad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su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servicio</w:t>
      </w:r>
      <w:proofErr w:type="spellEnd"/>
      <w:r>
        <w:rPr>
          <w:sz w:val="24"/>
          <w:szCs w:val="24"/>
          <w:shd w:val="clear" w:color="auto" w:fill="FFFFFF"/>
        </w:rPr>
        <w:t xml:space="preserve"> y </w:t>
      </w:r>
      <w:proofErr w:type="spellStart"/>
      <w:r>
        <w:rPr>
          <w:sz w:val="24"/>
          <w:szCs w:val="24"/>
          <w:shd w:val="clear" w:color="auto" w:fill="FFFFFF"/>
        </w:rPr>
        <w:t>apoyo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técnico</w:t>
      </w:r>
      <w:proofErr w:type="spellEnd"/>
      <w:r>
        <w:rPr>
          <w:sz w:val="24"/>
          <w:szCs w:val="24"/>
          <w:shd w:val="clear" w:color="auto" w:fill="FFFFFF"/>
        </w:rPr>
        <w:t>.</w:t>
      </w:r>
      <w:r w:rsidRPr="00C42B03">
        <w:rPr>
          <w:sz w:val="24"/>
          <w:szCs w:val="24"/>
          <w:shd w:val="clear" w:color="auto" w:fill="FFFFFF"/>
        </w:rPr>
        <w:t xml:space="preserve">  </w:t>
      </w:r>
    </w:p>
    <w:p w14:paraId="145FCAF1" w14:textId="77777777" w:rsidR="005455C4" w:rsidRPr="00C42B03" w:rsidRDefault="005455C4" w:rsidP="005455C4">
      <w:pPr>
        <w:spacing w:after="0" w:line="480" w:lineRule="auto"/>
        <w:jc w:val="both"/>
        <w:rPr>
          <w:color w:val="0563C1" w:themeColor="hyperlink"/>
          <w:sz w:val="24"/>
          <w:szCs w:val="24"/>
          <w:u w:val="single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Sus </w:t>
      </w:r>
      <w:proofErr w:type="spellStart"/>
      <w:r>
        <w:rPr>
          <w:sz w:val="24"/>
          <w:szCs w:val="24"/>
          <w:shd w:val="clear" w:color="auto" w:fill="FFFFFF"/>
        </w:rPr>
        <w:t>productos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comenzaron</w:t>
      </w:r>
      <w:proofErr w:type="spellEnd"/>
      <w:r>
        <w:rPr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sz w:val="24"/>
          <w:szCs w:val="24"/>
          <w:shd w:val="clear" w:color="auto" w:fill="FFFFFF"/>
        </w:rPr>
        <w:t>desarrollarse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hace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casi</w:t>
      </w:r>
      <w:proofErr w:type="spellEnd"/>
      <w:r>
        <w:rPr>
          <w:sz w:val="24"/>
          <w:szCs w:val="24"/>
          <w:shd w:val="clear" w:color="auto" w:fill="FFFFFF"/>
        </w:rPr>
        <w:t xml:space="preserve"> 40 </w:t>
      </w:r>
      <w:proofErr w:type="spellStart"/>
      <w:r>
        <w:rPr>
          <w:sz w:val="24"/>
          <w:szCs w:val="24"/>
          <w:shd w:val="clear" w:color="auto" w:fill="FFFFFF"/>
        </w:rPr>
        <w:t>años</w:t>
      </w:r>
      <w:proofErr w:type="spellEnd"/>
      <w:r>
        <w:rPr>
          <w:sz w:val="24"/>
          <w:szCs w:val="24"/>
          <w:shd w:val="clear" w:color="auto" w:fill="FFFFFF"/>
        </w:rPr>
        <w:t xml:space="preserve"> para las </w:t>
      </w:r>
      <w:proofErr w:type="spellStart"/>
      <w:r>
        <w:rPr>
          <w:sz w:val="24"/>
          <w:szCs w:val="24"/>
          <w:shd w:val="clear" w:color="auto" w:fill="FFFFFF"/>
        </w:rPr>
        <w:t>estaciones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servicio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pero</w:t>
      </w:r>
      <w:proofErr w:type="spellEnd"/>
      <w:r>
        <w:rPr>
          <w:sz w:val="24"/>
          <w:szCs w:val="24"/>
          <w:shd w:val="clear" w:color="auto" w:fill="FFFFFF"/>
        </w:rPr>
        <w:t xml:space="preserve"> hoy </w:t>
      </w:r>
      <w:proofErr w:type="spellStart"/>
      <w:r>
        <w:rPr>
          <w:sz w:val="24"/>
          <w:szCs w:val="24"/>
          <w:shd w:val="clear" w:color="auto" w:fill="FFFFFF"/>
        </w:rPr>
        <w:t>en</w:t>
      </w:r>
      <w:proofErr w:type="spellEnd"/>
      <w:r>
        <w:rPr>
          <w:sz w:val="24"/>
          <w:szCs w:val="24"/>
          <w:shd w:val="clear" w:color="auto" w:fill="FFFFFF"/>
        </w:rPr>
        <w:t xml:space="preserve"> día se </w:t>
      </w:r>
      <w:proofErr w:type="spellStart"/>
      <w:r>
        <w:rPr>
          <w:sz w:val="24"/>
          <w:szCs w:val="24"/>
          <w:shd w:val="clear" w:color="auto" w:fill="FFFFFF"/>
        </w:rPr>
        <w:t>usan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en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proyectos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nuevos</w:t>
      </w:r>
      <w:proofErr w:type="spellEnd"/>
      <w:r>
        <w:rPr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sz w:val="24"/>
          <w:szCs w:val="24"/>
          <w:shd w:val="clear" w:color="auto" w:fill="FFFFFF"/>
        </w:rPr>
        <w:t>remodelaciones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todo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tipo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industrias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en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más</w:t>
      </w:r>
      <w:proofErr w:type="spellEnd"/>
      <w:r>
        <w:rPr>
          <w:sz w:val="24"/>
          <w:szCs w:val="24"/>
          <w:shd w:val="clear" w:color="auto" w:fill="FFFFFF"/>
        </w:rPr>
        <w:t xml:space="preserve"> de 80 </w:t>
      </w:r>
      <w:proofErr w:type="spellStart"/>
      <w:r>
        <w:rPr>
          <w:sz w:val="24"/>
          <w:szCs w:val="24"/>
          <w:shd w:val="clear" w:color="auto" w:fill="FFFFFF"/>
        </w:rPr>
        <w:t>paises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todo</w:t>
      </w:r>
      <w:proofErr w:type="spellEnd"/>
      <w:r>
        <w:rPr>
          <w:sz w:val="24"/>
          <w:szCs w:val="24"/>
          <w:shd w:val="clear" w:color="auto" w:fill="FFFFFF"/>
        </w:rPr>
        <w:t xml:space="preserve"> el </w:t>
      </w:r>
      <w:proofErr w:type="spellStart"/>
      <w:r>
        <w:rPr>
          <w:sz w:val="24"/>
          <w:szCs w:val="24"/>
          <w:shd w:val="clear" w:color="auto" w:fill="FFFFFF"/>
        </w:rPr>
        <w:t>mundo</w:t>
      </w:r>
      <w:proofErr w:type="spellEnd"/>
      <w:r>
        <w:rPr>
          <w:sz w:val="24"/>
          <w:szCs w:val="24"/>
          <w:shd w:val="clear" w:color="auto" w:fill="FFFFFF"/>
        </w:rPr>
        <w:t xml:space="preserve">. Para </w:t>
      </w:r>
      <w:proofErr w:type="spellStart"/>
      <w:r>
        <w:rPr>
          <w:sz w:val="24"/>
          <w:szCs w:val="24"/>
          <w:shd w:val="clear" w:color="auto" w:fill="FFFFFF"/>
        </w:rPr>
        <w:t>saber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más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visite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nuestra</w:t>
      </w:r>
      <w:proofErr w:type="spellEnd"/>
      <w:r>
        <w:rPr>
          <w:sz w:val="24"/>
          <w:szCs w:val="24"/>
          <w:shd w:val="clear" w:color="auto" w:fill="FFFFFF"/>
        </w:rPr>
        <w:t xml:space="preserve"> web </w:t>
      </w:r>
      <w:hyperlink r:id="rId13" w:history="1">
        <w:proofErr w:type="spellStart"/>
        <w:r w:rsidRPr="00C42B03">
          <w:rPr>
            <w:rStyle w:val="Hipervnculo"/>
            <w:sz w:val="24"/>
            <w:szCs w:val="24"/>
            <w:shd w:val="clear" w:color="auto" w:fill="FFFFFF"/>
          </w:rPr>
          <w:t>Fibrelite’s</w:t>
        </w:r>
        <w:proofErr w:type="spellEnd"/>
        <w:r w:rsidRPr="00C42B03">
          <w:rPr>
            <w:rStyle w:val="Hipervnculo"/>
            <w:sz w:val="24"/>
            <w:szCs w:val="24"/>
            <w:shd w:val="clear" w:color="auto" w:fill="FFFFFF"/>
          </w:rPr>
          <w:t xml:space="preserve"> website</w:t>
        </w:r>
      </w:hyperlink>
      <w:r>
        <w:rPr>
          <w:rStyle w:val="Hipervnculo"/>
          <w:sz w:val="24"/>
          <w:szCs w:val="24"/>
          <w:shd w:val="clear" w:color="auto" w:fill="FFFFFF"/>
        </w:rPr>
        <w:t xml:space="preserve"> </w:t>
      </w:r>
      <w:r w:rsidRPr="00C42B03">
        <w:rPr>
          <w:sz w:val="24"/>
          <w:szCs w:val="24"/>
          <w:shd w:val="clear" w:color="auto" w:fill="FFFFFF"/>
        </w:rPr>
        <w:t xml:space="preserve"> </w:t>
      </w:r>
    </w:p>
    <w:p w14:paraId="39F9466F" w14:textId="77777777" w:rsidR="005455C4" w:rsidRPr="00C42B03" w:rsidRDefault="005455C4" w:rsidP="005455C4">
      <w:pPr>
        <w:spacing w:line="480" w:lineRule="auto"/>
        <w:jc w:val="both"/>
        <w:rPr>
          <w:sz w:val="24"/>
        </w:rPr>
      </w:pPr>
    </w:p>
    <w:p w14:paraId="2B0FE3B9" w14:textId="77777777" w:rsidR="005455C4" w:rsidRPr="00C42B03" w:rsidRDefault="005455C4" w:rsidP="005455C4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Para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informacioón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contactar</w:t>
      </w:r>
      <w:proofErr w:type="spellEnd"/>
      <w:r>
        <w:rPr>
          <w:sz w:val="24"/>
        </w:rPr>
        <w:t xml:space="preserve"> con </w:t>
      </w:r>
      <w:r w:rsidRPr="00C42B03">
        <w:rPr>
          <w:sz w:val="24"/>
        </w:rPr>
        <w:t xml:space="preserve">Aaron </w:t>
      </w:r>
      <w:proofErr w:type="spellStart"/>
      <w:r w:rsidRPr="00C42B03">
        <w:rPr>
          <w:sz w:val="24"/>
        </w:rPr>
        <w:t>McConkey</w:t>
      </w:r>
      <w:proofErr w:type="spellEnd"/>
      <w:r w:rsidRPr="00C42B03">
        <w:rPr>
          <w:sz w:val="24"/>
        </w:rPr>
        <w:t xml:space="preserve"> (</w:t>
      </w:r>
      <w:hyperlink r:id="rId14" w:history="1">
        <w:r w:rsidRPr="00C42B03">
          <w:rPr>
            <w:rStyle w:val="Hipervnculo"/>
            <w:sz w:val="24"/>
          </w:rPr>
          <w:t>aaron@fibrelite.com</w:t>
        </w:r>
      </w:hyperlink>
      <w:r w:rsidRPr="00C42B03">
        <w:rPr>
          <w:sz w:val="24"/>
        </w:rPr>
        <w:t xml:space="preserve"> +44 (0) 1756 799773)</w:t>
      </w:r>
    </w:p>
    <w:p w14:paraId="66D0C19A" w14:textId="5183AB5B" w:rsidR="005455C4" w:rsidRDefault="005455C4" w:rsidP="005455C4">
      <w:pPr>
        <w:spacing w:line="480" w:lineRule="auto"/>
        <w:jc w:val="both"/>
        <w:rPr>
          <w:rFonts w:cs="Calibri"/>
          <w:b/>
          <w:sz w:val="24"/>
          <w:szCs w:val="24"/>
        </w:rPr>
      </w:pPr>
      <w:proofErr w:type="spellStart"/>
      <w:r w:rsidRPr="00C42B03">
        <w:rPr>
          <w:sz w:val="24"/>
        </w:rPr>
        <w:t>Fibrelite</w:t>
      </w:r>
      <w:proofErr w:type="spellEnd"/>
      <w:r w:rsidRPr="00C42B03">
        <w:rPr>
          <w:sz w:val="24"/>
        </w:rPr>
        <w:t xml:space="preserve">; </w:t>
      </w:r>
      <w:proofErr w:type="spellStart"/>
      <w:r w:rsidRPr="00C42B03">
        <w:rPr>
          <w:sz w:val="24"/>
        </w:rPr>
        <w:t>Snaygill</w:t>
      </w:r>
      <w:proofErr w:type="spellEnd"/>
      <w:r w:rsidRPr="00C42B03">
        <w:rPr>
          <w:sz w:val="24"/>
        </w:rPr>
        <w:t xml:space="preserve"> Industrial Estate; Keighley Road; Skipton; North Yorkshire BD23</w:t>
      </w:r>
      <w:r w:rsidRPr="007A154A">
        <w:rPr>
          <w:sz w:val="24"/>
        </w:rPr>
        <w:t xml:space="preserve"> 2QR</w:t>
      </w:r>
    </w:p>
    <w:sectPr w:rsidR="005455C4" w:rsidSect="0098392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8EC77" w14:textId="77777777" w:rsidR="00905590" w:rsidRDefault="00905590" w:rsidP="00445A69">
      <w:pPr>
        <w:spacing w:after="0" w:line="240" w:lineRule="auto"/>
      </w:pPr>
      <w:r>
        <w:separator/>
      </w:r>
    </w:p>
  </w:endnote>
  <w:endnote w:type="continuationSeparator" w:id="0">
    <w:p w14:paraId="1A58189C" w14:textId="77777777" w:rsidR="00905590" w:rsidRDefault="00905590" w:rsidP="0044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23D19" w14:textId="77777777" w:rsidR="00657672" w:rsidRDefault="006576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A2BF1" w14:textId="77777777" w:rsidR="0096421B" w:rsidRDefault="0096421B" w:rsidP="00E8572B">
    <w:pPr>
      <w:pStyle w:val="Piedepgina"/>
      <w:jc w:val="right"/>
      <w:rPr>
        <w:color w:val="595959" w:themeColor="text1" w:themeTint="A6"/>
      </w:rPr>
    </w:pPr>
    <w:r>
      <w:rPr>
        <w:color w:val="595959" w:themeColor="text1" w:themeTint="A6"/>
      </w:rPr>
      <w:t xml:space="preserve">Page </w:t>
    </w:r>
    <w:sdt>
      <w:sdtPr>
        <w:rPr>
          <w:noProof/>
          <w:color w:val="595959" w:themeColor="text1" w:themeTint="A6"/>
        </w:rPr>
        <w:id w:val="2044242911"/>
        <w:docPartObj>
          <w:docPartGallery w:val="Page Numbers (Bottom of Page)"/>
          <w:docPartUnique/>
        </w:docPartObj>
      </w:sdtPr>
      <w:sdtEndPr/>
      <w:sdtContent>
        <w:r>
          <w:rPr>
            <w:color w:val="595959" w:themeColor="text1" w:themeTint="A6"/>
          </w:rPr>
          <w:fldChar w:fldCharType="begin"/>
        </w:r>
        <w:r>
          <w:rPr>
            <w:color w:val="595959" w:themeColor="text1" w:themeTint="A6"/>
          </w:rPr>
          <w:instrText xml:space="preserve"> PAGE   \* MERGEFORMAT </w:instrText>
        </w:r>
        <w:r>
          <w:rPr>
            <w:color w:val="595959" w:themeColor="text1" w:themeTint="A6"/>
          </w:rPr>
          <w:fldChar w:fldCharType="separate"/>
        </w:r>
        <w:r>
          <w:rPr>
            <w:color w:val="595959" w:themeColor="text1" w:themeTint="A6"/>
          </w:rPr>
          <w:t>1</w:t>
        </w:r>
        <w:r>
          <w:rPr>
            <w:noProof/>
            <w:color w:val="595959" w:themeColor="text1" w:themeTint="A6"/>
          </w:rPr>
          <w:fldChar w:fldCharType="end"/>
        </w:r>
        <w:r>
          <w:rPr>
            <w:noProof/>
            <w:color w:val="595959" w:themeColor="text1" w:themeTint="A6"/>
          </w:rPr>
          <w:t xml:space="preserve"> of </w:t>
        </w:r>
        <w:r>
          <w:rPr>
            <w:noProof/>
            <w:color w:val="595959" w:themeColor="text1" w:themeTint="A6"/>
          </w:rPr>
          <w:fldChar w:fldCharType="begin"/>
        </w:r>
        <w:r>
          <w:rPr>
            <w:noProof/>
            <w:color w:val="595959" w:themeColor="text1" w:themeTint="A6"/>
          </w:rPr>
          <w:instrText xml:space="preserve"> NUMPAGES   \* MERGEFORMAT </w:instrText>
        </w:r>
        <w:r>
          <w:rPr>
            <w:noProof/>
            <w:color w:val="595959" w:themeColor="text1" w:themeTint="A6"/>
          </w:rPr>
          <w:fldChar w:fldCharType="separate"/>
        </w:r>
        <w:r>
          <w:rPr>
            <w:noProof/>
            <w:color w:val="595959" w:themeColor="text1" w:themeTint="A6"/>
          </w:rPr>
          <w:t>4</w:t>
        </w:r>
        <w:r>
          <w:rPr>
            <w:noProof/>
            <w:color w:val="595959" w:themeColor="text1" w:themeTint="A6"/>
          </w:rPr>
          <w:fldChar w:fldCharType="end"/>
        </w:r>
      </w:sdtContent>
    </w:sdt>
  </w:p>
  <w:p w14:paraId="187C2A29" w14:textId="541533BC" w:rsidR="0096421B" w:rsidRDefault="009642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4E25F" w14:textId="77777777" w:rsidR="00657672" w:rsidRDefault="006576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9566F" w14:textId="77777777" w:rsidR="00905590" w:rsidRDefault="00905590" w:rsidP="00445A69">
      <w:pPr>
        <w:spacing w:after="0" w:line="240" w:lineRule="auto"/>
      </w:pPr>
      <w:r>
        <w:separator/>
      </w:r>
    </w:p>
  </w:footnote>
  <w:footnote w:type="continuationSeparator" w:id="0">
    <w:p w14:paraId="3A6058D5" w14:textId="77777777" w:rsidR="00905590" w:rsidRDefault="00905590" w:rsidP="0044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ADF3D" w14:textId="77777777" w:rsidR="00657672" w:rsidRDefault="006576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5CC89" w14:textId="77777777" w:rsidR="0096421B" w:rsidRPr="008D6801" w:rsidRDefault="0096421B" w:rsidP="00D75A37">
    <w:pPr>
      <w:pStyle w:val="Sinespaciado"/>
      <w:jc w:val="both"/>
      <w:rPr>
        <w:b/>
        <w:i/>
        <w:sz w:val="24"/>
        <w:szCs w:val="24"/>
      </w:rPr>
    </w:pPr>
    <w:r w:rsidRPr="008D6801">
      <w:rPr>
        <w:b/>
        <w:i/>
        <w:sz w:val="24"/>
        <w:szCs w:val="24"/>
      </w:rPr>
      <w:t xml:space="preserve">Press Release </w:t>
    </w:r>
  </w:p>
  <w:p w14:paraId="4F2533E2" w14:textId="13FEDDB6" w:rsidR="0096421B" w:rsidRPr="008D6801" w:rsidRDefault="0096421B" w:rsidP="00D75A37">
    <w:pPr>
      <w:pStyle w:val="Sinespaciado"/>
      <w:jc w:val="both"/>
      <w:rPr>
        <w:i/>
        <w:sz w:val="24"/>
        <w:szCs w:val="24"/>
      </w:rPr>
    </w:pPr>
    <w:r>
      <w:rPr>
        <w:i/>
        <w:sz w:val="24"/>
        <w:szCs w:val="24"/>
      </w:rPr>
      <w:t xml:space="preserve">Release Date: </w:t>
    </w:r>
    <w:r w:rsidR="00657672">
      <w:rPr>
        <w:i/>
        <w:sz w:val="24"/>
        <w:szCs w:val="24"/>
      </w:rPr>
      <w:t>15</w:t>
    </w:r>
    <w:r w:rsidR="00097CE9">
      <w:rPr>
        <w:i/>
        <w:sz w:val="24"/>
        <w:szCs w:val="24"/>
      </w:rPr>
      <w:t>/</w:t>
    </w:r>
    <w:r w:rsidR="00657672">
      <w:rPr>
        <w:i/>
        <w:sz w:val="24"/>
        <w:szCs w:val="24"/>
      </w:rPr>
      <w:t>10</w:t>
    </w:r>
    <w:r w:rsidR="00097CE9">
      <w:rPr>
        <w:i/>
        <w:sz w:val="24"/>
        <w:szCs w:val="24"/>
      </w:rPr>
      <w:t>/19</w:t>
    </w:r>
  </w:p>
  <w:p w14:paraId="1D233F4A" w14:textId="5A156841" w:rsidR="0096421B" w:rsidRPr="008D6801" w:rsidRDefault="0096421B" w:rsidP="00D75A37">
    <w:pPr>
      <w:pStyle w:val="Sinespaciado"/>
      <w:jc w:val="both"/>
      <w:rPr>
        <w:i/>
        <w:sz w:val="24"/>
      </w:rPr>
    </w:pPr>
    <w:r w:rsidRPr="008D6801">
      <w:rPr>
        <w:i/>
        <w:sz w:val="24"/>
      </w:rPr>
      <w:t xml:space="preserve">Region: </w:t>
    </w:r>
    <w:r>
      <w:rPr>
        <w:i/>
        <w:sz w:val="24"/>
      </w:rPr>
      <w:t>UK</w:t>
    </w:r>
  </w:p>
  <w:p w14:paraId="5C21D0EC" w14:textId="4260E746" w:rsidR="0096421B" w:rsidRPr="008D6801" w:rsidRDefault="0096421B" w:rsidP="00D75A37">
    <w:pPr>
      <w:pStyle w:val="Sinespaciado"/>
      <w:jc w:val="both"/>
      <w:rPr>
        <w:i/>
        <w:sz w:val="24"/>
      </w:rPr>
    </w:pPr>
    <w:r w:rsidRPr="008D6801">
      <w:rPr>
        <w:i/>
        <w:sz w:val="24"/>
      </w:rPr>
      <w:t>Market: C&amp;I</w:t>
    </w:r>
  </w:p>
  <w:p w14:paraId="614454BE" w14:textId="0EEFF99B" w:rsidR="0096421B" w:rsidRDefault="0096421B" w:rsidP="00E8572B">
    <w:pPr>
      <w:pStyle w:val="Encabezado"/>
    </w:pPr>
  </w:p>
  <w:p w14:paraId="1573EF97" w14:textId="201C7FEF" w:rsidR="0096421B" w:rsidRDefault="0096421B" w:rsidP="00E8572B">
    <w:pPr>
      <w:pStyle w:val="Encabezado"/>
    </w:pPr>
  </w:p>
  <w:p w14:paraId="12B7D023" w14:textId="0064AD73" w:rsidR="0096421B" w:rsidRDefault="0096421B" w:rsidP="00445A6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B93BEF" wp14:editId="31B9BD4F">
          <wp:simplePos x="0" y="0"/>
          <wp:positionH relativeFrom="margin">
            <wp:posOffset>1779905</wp:posOffset>
          </wp:positionH>
          <wp:positionV relativeFrom="page">
            <wp:posOffset>1751965</wp:posOffset>
          </wp:positionV>
          <wp:extent cx="2170430" cy="285115"/>
          <wp:effectExtent l="0" t="0" r="127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B88809" w14:textId="31CBCC11" w:rsidR="0096421B" w:rsidRDefault="0096421B" w:rsidP="00445A69">
    <w:pPr>
      <w:pStyle w:val="Encabezado"/>
    </w:pPr>
  </w:p>
  <w:p w14:paraId="32479963" w14:textId="0946DFC4" w:rsidR="0096421B" w:rsidRDefault="0096421B" w:rsidP="00445A69">
    <w:pPr>
      <w:pStyle w:val="Encabezado"/>
    </w:pPr>
  </w:p>
  <w:p w14:paraId="33E2C65B" w14:textId="77777777" w:rsidR="0096421B" w:rsidRDefault="0096421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FC7F5" w14:textId="77777777" w:rsidR="00657672" w:rsidRDefault="006576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17F29"/>
    <w:multiLevelType w:val="hybridMultilevel"/>
    <w:tmpl w:val="3D8C8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A251F"/>
    <w:multiLevelType w:val="hybridMultilevel"/>
    <w:tmpl w:val="5C5217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0CB8"/>
    <w:multiLevelType w:val="hybridMultilevel"/>
    <w:tmpl w:val="527E3D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82F6B"/>
    <w:multiLevelType w:val="hybridMultilevel"/>
    <w:tmpl w:val="BC604C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0631B"/>
    <w:multiLevelType w:val="hybridMultilevel"/>
    <w:tmpl w:val="910ACB50"/>
    <w:lvl w:ilvl="0" w:tplc="08C6ED14">
      <w:start w:val="1"/>
      <w:numFmt w:val="decimal"/>
      <w:lvlText w:val="%1."/>
      <w:lvlJc w:val="right"/>
      <w:pPr>
        <w:ind w:left="12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C237E"/>
    <w:multiLevelType w:val="hybridMultilevel"/>
    <w:tmpl w:val="8DBAA0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649B8"/>
    <w:multiLevelType w:val="hybridMultilevel"/>
    <w:tmpl w:val="C9FA0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050A7"/>
    <w:multiLevelType w:val="hybridMultilevel"/>
    <w:tmpl w:val="C9CC30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IwNDU0tjA0NLIwMzBQ0lEKTi0uzszPAymwrAUA+shmoywAAAA="/>
  </w:docVars>
  <w:rsids>
    <w:rsidRoot w:val="00C9485A"/>
    <w:rsid w:val="000326E9"/>
    <w:rsid w:val="0004140B"/>
    <w:rsid w:val="00041888"/>
    <w:rsid w:val="00045A78"/>
    <w:rsid w:val="000523DA"/>
    <w:rsid w:val="00053D5C"/>
    <w:rsid w:val="00062787"/>
    <w:rsid w:val="00080D90"/>
    <w:rsid w:val="00097CE9"/>
    <w:rsid w:val="000D00D8"/>
    <w:rsid w:val="000F635D"/>
    <w:rsid w:val="00123578"/>
    <w:rsid w:val="00126A88"/>
    <w:rsid w:val="001409DE"/>
    <w:rsid w:val="0014610B"/>
    <w:rsid w:val="00146322"/>
    <w:rsid w:val="0015181A"/>
    <w:rsid w:val="00181139"/>
    <w:rsid w:val="00190FB9"/>
    <w:rsid w:val="001952C1"/>
    <w:rsid w:val="0019792A"/>
    <w:rsid w:val="001A2715"/>
    <w:rsid w:val="001A592D"/>
    <w:rsid w:val="001B52B2"/>
    <w:rsid w:val="001C30B6"/>
    <w:rsid w:val="00215E31"/>
    <w:rsid w:val="002325C1"/>
    <w:rsid w:val="00236408"/>
    <w:rsid w:val="00250676"/>
    <w:rsid w:val="00256528"/>
    <w:rsid w:val="00264AA8"/>
    <w:rsid w:val="002B0B13"/>
    <w:rsid w:val="002D343E"/>
    <w:rsid w:val="003111DA"/>
    <w:rsid w:val="0032263F"/>
    <w:rsid w:val="00352F25"/>
    <w:rsid w:val="0039163D"/>
    <w:rsid w:val="003967BF"/>
    <w:rsid w:val="003B24CA"/>
    <w:rsid w:val="003E4EAF"/>
    <w:rsid w:val="003E6F6F"/>
    <w:rsid w:val="003F1D7E"/>
    <w:rsid w:val="00401D72"/>
    <w:rsid w:val="0041196D"/>
    <w:rsid w:val="00412526"/>
    <w:rsid w:val="00417A3E"/>
    <w:rsid w:val="004355A0"/>
    <w:rsid w:val="00445A69"/>
    <w:rsid w:val="00472AFA"/>
    <w:rsid w:val="00490969"/>
    <w:rsid w:val="004910AE"/>
    <w:rsid w:val="004A73F5"/>
    <w:rsid w:val="004F6B34"/>
    <w:rsid w:val="00511733"/>
    <w:rsid w:val="00513796"/>
    <w:rsid w:val="005348E7"/>
    <w:rsid w:val="005455C4"/>
    <w:rsid w:val="0055470B"/>
    <w:rsid w:val="005808E3"/>
    <w:rsid w:val="005836E7"/>
    <w:rsid w:val="005B1E27"/>
    <w:rsid w:val="005C639A"/>
    <w:rsid w:val="005D17E4"/>
    <w:rsid w:val="00607837"/>
    <w:rsid w:val="00612353"/>
    <w:rsid w:val="00641523"/>
    <w:rsid w:val="00644633"/>
    <w:rsid w:val="00657672"/>
    <w:rsid w:val="00692222"/>
    <w:rsid w:val="00700A23"/>
    <w:rsid w:val="00717AA5"/>
    <w:rsid w:val="00723AED"/>
    <w:rsid w:val="007462CB"/>
    <w:rsid w:val="00746A49"/>
    <w:rsid w:val="00747A53"/>
    <w:rsid w:val="007759FD"/>
    <w:rsid w:val="007A154A"/>
    <w:rsid w:val="007A6948"/>
    <w:rsid w:val="007F102A"/>
    <w:rsid w:val="008054AD"/>
    <w:rsid w:val="00814760"/>
    <w:rsid w:val="008248C8"/>
    <w:rsid w:val="0087476F"/>
    <w:rsid w:val="008C66D9"/>
    <w:rsid w:val="008D6801"/>
    <w:rsid w:val="008E79D7"/>
    <w:rsid w:val="008F67D3"/>
    <w:rsid w:val="00905590"/>
    <w:rsid w:val="00945FDD"/>
    <w:rsid w:val="0096421B"/>
    <w:rsid w:val="00972919"/>
    <w:rsid w:val="00982BFD"/>
    <w:rsid w:val="0098392B"/>
    <w:rsid w:val="00997C81"/>
    <w:rsid w:val="009B0531"/>
    <w:rsid w:val="009C3560"/>
    <w:rsid w:val="009E2DD3"/>
    <w:rsid w:val="00A23F06"/>
    <w:rsid w:val="00A3129D"/>
    <w:rsid w:val="00A36E83"/>
    <w:rsid w:val="00A42CC1"/>
    <w:rsid w:val="00A7637D"/>
    <w:rsid w:val="00A8003C"/>
    <w:rsid w:val="00A91D2B"/>
    <w:rsid w:val="00A95B1F"/>
    <w:rsid w:val="00AA279E"/>
    <w:rsid w:val="00AA44B4"/>
    <w:rsid w:val="00AB7446"/>
    <w:rsid w:val="00AF13FC"/>
    <w:rsid w:val="00B04ECB"/>
    <w:rsid w:val="00B106A0"/>
    <w:rsid w:val="00B508D1"/>
    <w:rsid w:val="00B563FE"/>
    <w:rsid w:val="00B60ADE"/>
    <w:rsid w:val="00B6304A"/>
    <w:rsid w:val="00B71C66"/>
    <w:rsid w:val="00B963CE"/>
    <w:rsid w:val="00B97F25"/>
    <w:rsid w:val="00B97F35"/>
    <w:rsid w:val="00BA02BD"/>
    <w:rsid w:val="00BB7224"/>
    <w:rsid w:val="00BE3FBD"/>
    <w:rsid w:val="00BE7393"/>
    <w:rsid w:val="00BF3E02"/>
    <w:rsid w:val="00C4185D"/>
    <w:rsid w:val="00C42B03"/>
    <w:rsid w:val="00C57CAC"/>
    <w:rsid w:val="00C64E4B"/>
    <w:rsid w:val="00C74D24"/>
    <w:rsid w:val="00C9485A"/>
    <w:rsid w:val="00CA43E2"/>
    <w:rsid w:val="00CB712C"/>
    <w:rsid w:val="00CD43C8"/>
    <w:rsid w:val="00CD7A0E"/>
    <w:rsid w:val="00CE3489"/>
    <w:rsid w:val="00CE3FE9"/>
    <w:rsid w:val="00D14697"/>
    <w:rsid w:val="00D15B0D"/>
    <w:rsid w:val="00D23F79"/>
    <w:rsid w:val="00D5482E"/>
    <w:rsid w:val="00D75A37"/>
    <w:rsid w:val="00D84E4F"/>
    <w:rsid w:val="00D9491C"/>
    <w:rsid w:val="00D971F2"/>
    <w:rsid w:val="00E23463"/>
    <w:rsid w:val="00E307C3"/>
    <w:rsid w:val="00E55FFE"/>
    <w:rsid w:val="00E73D03"/>
    <w:rsid w:val="00E8572B"/>
    <w:rsid w:val="00E87176"/>
    <w:rsid w:val="00E9018B"/>
    <w:rsid w:val="00ED001F"/>
    <w:rsid w:val="00F00EAD"/>
    <w:rsid w:val="00F218A4"/>
    <w:rsid w:val="00F5401C"/>
    <w:rsid w:val="00F66362"/>
    <w:rsid w:val="00F710DA"/>
    <w:rsid w:val="00F937B9"/>
    <w:rsid w:val="00F948F4"/>
    <w:rsid w:val="00FA24DF"/>
    <w:rsid w:val="00FB2296"/>
    <w:rsid w:val="00FD0106"/>
    <w:rsid w:val="00FE5808"/>
    <w:rsid w:val="00FE6984"/>
    <w:rsid w:val="00FF0321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634C9"/>
  <w15:chartTrackingRefBased/>
  <w15:docId w15:val="{AEE0251C-4A41-4209-AB30-D6ACB6CA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2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5A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5A69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445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A69"/>
  </w:style>
  <w:style w:type="paragraph" w:styleId="Piedepgina">
    <w:name w:val="footer"/>
    <w:basedOn w:val="Normal"/>
    <w:link w:val="PiedepginaCar"/>
    <w:uiPriority w:val="99"/>
    <w:unhideWhenUsed/>
    <w:rsid w:val="00445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A69"/>
  </w:style>
  <w:style w:type="paragraph" w:styleId="Sinespaciado">
    <w:name w:val="No Spacing"/>
    <w:uiPriority w:val="1"/>
    <w:qFormat/>
    <w:rsid w:val="00445A6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F67D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23463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ibrelite.com/?utm_source=Radio%20Frequency&amp;utm_medium=Fibrelite%20Website%20Version&amp;utm_campaign=Press%20Releas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ynewsdesk.com/opw/latest_medi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ibrelite.com/new-radio-frequency-attenuation-whitepaper/?utm_source=Radio%20Frequency&amp;utm_medium=Fibrelite%20Website%20Version&amp;utm_campaign=Press%20Releas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fibrelite.com/new-radio-frequency-attenuation-whitepaper/?utm_source=Radio%20Frequency&amp;utm_medium=Fibrelite%20Website%20Version&amp;utm_campaign=Press%20Release" TargetMode="External"/><Relationship Id="rId14" Type="http://schemas.openxmlformats.org/officeDocument/2006/relationships/hyperlink" Target="mailto:aaron@fibrelite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4F7D1-F21D-4C18-AFCB-C6002C83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740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Mcconkey, Aaron</dc:creator>
  <cp:keywords/>
  <dc:description/>
  <cp:lastModifiedBy>Joaquin Ortiz</cp:lastModifiedBy>
  <cp:revision>6</cp:revision>
  <dcterms:created xsi:type="dcterms:W3CDTF">2019-09-27T07:52:00Z</dcterms:created>
  <dcterms:modified xsi:type="dcterms:W3CDTF">2020-10-29T09:47:00Z</dcterms:modified>
</cp:coreProperties>
</file>